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66" w:rsidRDefault="00A70CA3" w:rsidP="00A70CA3">
      <w:pPr>
        <w:jc w:val="center"/>
        <w:rPr>
          <w:b/>
          <w:u w:val="single"/>
          <w:lang w:val="en-US"/>
        </w:rPr>
      </w:pPr>
      <w:r w:rsidRPr="00A70CA3">
        <w:rPr>
          <w:b/>
          <w:u w:val="single"/>
          <w:lang w:val="en-US"/>
        </w:rPr>
        <w:t>Top 10 Tips for New SENCOs</w:t>
      </w:r>
    </w:p>
    <w:p w:rsidR="00A861D2" w:rsidRDefault="00A861D2" w:rsidP="00A70CA3">
      <w:pPr>
        <w:rPr>
          <w:lang w:val="en-US"/>
        </w:rPr>
      </w:pPr>
    </w:p>
    <w:p w:rsidR="00A70CA3" w:rsidRPr="00111A4F" w:rsidRDefault="00A70CA3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 xml:space="preserve">Have a clear and up to date SEND Policy in place.  </w:t>
      </w:r>
    </w:p>
    <w:p w:rsidR="00A70CA3" w:rsidRPr="00111A4F" w:rsidRDefault="00A70CA3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>Ensure your school’s</w:t>
      </w:r>
      <w:r w:rsidR="00522FB7">
        <w:rPr>
          <w:lang w:val="en-US"/>
        </w:rPr>
        <w:t>/Academy’s</w:t>
      </w:r>
      <w:r w:rsidRPr="00111A4F">
        <w:rPr>
          <w:lang w:val="en-US"/>
        </w:rPr>
        <w:t xml:space="preserve"> SEND list is up to date. </w:t>
      </w:r>
    </w:p>
    <w:p w:rsidR="00111A4F" w:rsidRPr="00111A4F" w:rsidRDefault="00111A4F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 xml:space="preserve">Be clear about what SEND provision is available in school for all Areas of Need, and discuss this with staff/parents. </w:t>
      </w:r>
      <w:r w:rsidR="003E6699">
        <w:rPr>
          <w:lang w:val="en-US"/>
        </w:rPr>
        <w:t xml:space="preserve"> Put together whole school provision maps to map this out. </w:t>
      </w:r>
    </w:p>
    <w:p w:rsidR="00111A4F" w:rsidRPr="00111A4F" w:rsidRDefault="00111A4F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 xml:space="preserve">Ensure that all staff are aware of who their SEND pupils are and what interventions are in place to support them. </w:t>
      </w:r>
    </w:p>
    <w:p w:rsidR="00A861D2" w:rsidRPr="00111A4F" w:rsidRDefault="00111A4F" w:rsidP="00111A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Ensure that every child with SEND</w:t>
      </w:r>
      <w:r w:rsidR="00A861D2" w:rsidRPr="00111A4F">
        <w:rPr>
          <w:lang w:val="en-US"/>
        </w:rPr>
        <w:t xml:space="preserve"> in school has been set targets. Establish a clear timeline for reviewing the targets and share the timeframes with staff and parents.  </w:t>
      </w:r>
    </w:p>
    <w:p w:rsidR="005A5F33" w:rsidRPr="00111A4F" w:rsidRDefault="005A5F33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>Keep electronic Graduated Resp</w:t>
      </w:r>
      <w:r w:rsidR="00522FB7">
        <w:rPr>
          <w:lang w:val="en-US"/>
        </w:rPr>
        <w:t>onse Files for all children with SEND</w:t>
      </w:r>
      <w:r w:rsidRPr="00111A4F">
        <w:rPr>
          <w:lang w:val="en-US"/>
        </w:rPr>
        <w:t xml:space="preserve"> and update these at any point when new information is added. </w:t>
      </w:r>
    </w:p>
    <w:p w:rsidR="00111A4F" w:rsidRPr="00111A4F" w:rsidRDefault="00111A4F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 xml:space="preserve">Produce a timeline for all your Transfer and Annual Reviews in July ready for the next year and circulate to all relevant professionals involved in the meetings. </w:t>
      </w:r>
    </w:p>
    <w:p w:rsidR="00111A4F" w:rsidRPr="00111A4F" w:rsidRDefault="00111A4F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 xml:space="preserve">Establish regular, short SENCO surgeries for staff in which they can meet with you to discuss any SEND issues. </w:t>
      </w:r>
    </w:p>
    <w:p w:rsidR="00111A4F" w:rsidRPr="00111A4F" w:rsidRDefault="00111A4F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 xml:space="preserve">Ensure your SEND School Information Report is updated at least annually. </w:t>
      </w:r>
    </w:p>
    <w:p w:rsidR="00A70CA3" w:rsidRPr="00111A4F" w:rsidRDefault="00A70CA3" w:rsidP="00111A4F">
      <w:pPr>
        <w:pStyle w:val="ListParagraph"/>
        <w:numPr>
          <w:ilvl w:val="0"/>
          <w:numId w:val="1"/>
        </w:numPr>
        <w:rPr>
          <w:lang w:val="en-US"/>
        </w:rPr>
      </w:pPr>
      <w:r w:rsidRPr="00111A4F">
        <w:rPr>
          <w:lang w:val="en-US"/>
        </w:rPr>
        <w:t xml:space="preserve">Work with SLT to ensure sufficient funding is available to support SEND pupils across the school. </w:t>
      </w:r>
      <w:r w:rsidR="003E6699">
        <w:rPr>
          <w:lang w:val="en-US"/>
        </w:rPr>
        <w:t xml:space="preserve"> Look at the annual figure of the notional budget which is specifically for SEND and cost this provision out to make sure children with SEND are receiving their allocated amount.</w:t>
      </w:r>
      <w:bookmarkStart w:id="0" w:name="_GoBack"/>
      <w:bookmarkEnd w:id="0"/>
    </w:p>
    <w:p w:rsidR="005A5F33" w:rsidRPr="00A70CA3" w:rsidRDefault="005A5F33" w:rsidP="00A70CA3">
      <w:pPr>
        <w:rPr>
          <w:lang w:val="en-US"/>
        </w:rPr>
      </w:pPr>
    </w:p>
    <w:sectPr w:rsidR="005A5F33" w:rsidRPr="00A70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6482"/>
    <w:multiLevelType w:val="hybridMultilevel"/>
    <w:tmpl w:val="514C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9"/>
    <w:rsid w:val="00111A4F"/>
    <w:rsid w:val="003E6699"/>
    <w:rsid w:val="00522FB7"/>
    <w:rsid w:val="005A5F33"/>
    <w:rsid w:val="005C46F0"/>
    <w:rsid w:val="00872A9D"/>
    <w:rsid w:val="00A70CA3"/>
    <w:rsid w:val="00A833E9"/>
    <w:rsid w:val="00A861D2"/>
    <w:rsid w:val="00C70464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7948"/>
  <w15:chartTrackingRefBased/>
  <w15:docId w15:val="{69C2CEB9-6238-4955-A1B3-E489B2D2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D4283C12A8438837A2EF44E3185C" ma:contentTypeVersion="4" ma:contentTypeDescription="Create a new document." ma:contentTypeScope="" ma:versionID="733e94d4ea9c2358cf225bc523a955e8">
  <xsd:schema xmlns:xsd="http://www.w3.org/2001/XMLSchema" xmlns:xs="http://www.w3.org/2001/XMLSchema" xmlns:p="http://schemas.microsoft.com/office/2006/metadata/properties" xmlns:ns2="2ada5076-eb06-4cd7-bb69-3c6fe60c803f" targetNamespace="http://schemas.microsoft.com/office/2006/metadata/properties" ma:root="true" ma:fieldsID="859fc608d1336f89e51419236a6e109d" ns2:_="">
    <xsd:import namespace="2ada5076-eb06-4cd7-bb69-3c6fe60c8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5076-eb06-4cd7-bb69-3c6fe60c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32162-4346-40B6-8EFE-9D125907A759}"/>
</file>

<file path=customXml/itemProps2.xml><?xml version="1.0" encoding="utf-8"?>
<ds:datastoreItem xmlns:ds="http://schemas.openxmlformats.org/officeDocument/2006/customXml" ds:itemID="{214FCA46-C687-4B96-AEDF-7DDEC75237F2}"/>
</file>

<file path=customXml/itemProps3.xml><?xml version="1.0" encoding="utf-8"?>
<ds:datastoreItem xmlns:ds="http://schemas.openxmlformats.org/officeDocument/2006/customXml" ds:itemID="{A2F34D4B-4635-4C9C-8BCC-65F5B9B5B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Harrison</dc:creator>
  <cp:keywords/>
  <dc:description/>
  <cp:lastModifiedBy>Sally Harrison</cp:lastModifiedBy>
  <cp:revision>7</cp:revision>
  <dcterms:created xsi:type="dcterms:W3CDTF">2021-02-01T05:08:00Z</dcterms:created>
  <dcterms:modified xsi:type="dcterms:W3CDTF">2021-02-03T20:29:00Z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0x0101004A76D4283C12A8438837A2EF44E3185C</vt:lpwstr>
  </property>
</Properties>
</file>