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04E4" w14:textId="3F313A02" w:rsidR="00A555C6" w:rsidRDefault="00B5329B" w:rsidP="00D43C22">
      <w:pPr>
        <w:spacing w:after="0"/>
        <w:rPr>
          <w:rFonts w:cstheme="minorHAnsi"/>
        </w:rPr>
      </w:pPr>
      <w:r w:rsidRPr="00D86B35">
        <w:rPr>
          <w:rFonts w:cstheme="minorHAnsi"/>
        </w:rPr>
        <w:t xml:space="preserve">This form should be completed as part of the EHC </w:t>
      </w:r>
      <w:r w:rsidR="00D37641">
        <w:rPr>
          <w:rFonts w:cstheme="minorHAnsi"/>
        </w:rPr>
        <w:t>annual review</w:t>
      </w:r>
      <w:r w:rsidRPr="00D86B35">
        <w:rPr>
          <w:rFonts w:cstheme="minorHAnsi"/>
        </w:rPr>
        <w:t xml:space="preserve">. </w:t>
      </w:r>
      <w:r w:rsidR="00D37641">
        <w:rPr>
          <w:rFonts w:cstheme="minorHAnsi"/>
        </w:rPr>
        <w:t>The</w:t>
      </w:r>
      <w:r w:rsidRPr="00D86B35">
        <w:rPr>
          <w:rFonts w:cstheme="minorHAnsi"/>
        </w:rPr>
        <w:t xml:space="preserve"> information you have provided within this form will be attached as an appendix and made available to the child/young person, parents/carers and contributing professionals.</w:t>
      </w:r>
    </w:p>
    <w:p w14:paraId="0DF88A58" w14:textId="040D05F3" w:rsidR="00CC0594" w:rsidRDefault="00CC0594" w:rsidP="00D43C22">
      <w:pPr>
        <w:spacing w:after="0"/>
        <w:rPr>
          <w:rFonts w:cstheme="minorHAnsi"/>
        </w:rPr>
      </w:pPr>
      <w:r w:rsidRPr="00CC0594">
        <w:rPr>
          <w:rFonts w:cstheme="minorHAnsi"/>
        </w:rPr>
        <w:t xml:space="preserve">The purpose of </w:t>
      </w:r>
      <w:r>
        <w:rPr>
          <w:rFonts w:cstheme="minorHAnsi"/>
        </w:rPr>
        <w:t>the</w:t>
      </w:r>
      <w:r w:rsidRPr="00CC0594">
        <w:rPr>
          <w:rFonts w:cstheme="minorHAnsi"/>
        </w:rPr>
        <w:t xml:space="preserve"> annual review is to:</w:t>
      </w:r>
    </w:p>
    <w:p w14:paraId="01E0DAA9" w14:textId="77777777" w:rsidR="00CC0594" w:rsidRPr="00CC0594" w:rsidRDefault="00CC0594" w:rsidP="00D43C22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CC0594">
        <w:rPr>
          <w:rFonts w:cstheme="minorHAnsi"/>
        </w:rPr>
        <w:t>Monitor progress towards achieving outcome(s).</w:t>
      </w:r>
    </w:p>
    <w:p w14:paraId="39E052AA" w14:textId="42C173E3" w:rsidR="00D43C22" w:rsidRPr="00D43C22" w:rsidRDefault="00CC0594" w:rsidP="00D43C22">
      <w:pPr>
        <w:pStyle w:val="ListParagraph"/>
        <w:numPr>
          <w:ilvl w:val="0"/>
          <w:numId w:val="11"/>
        </w:numPr>
        <w:spacing w:after="240"/>
        <w:ind w:left="714" w:hanging="357"/>
        <w:rPr>
          <w:rFonts w:cstheme="minorHAnsi"/>
        </w:rPr>
      </w:pPr>
      <w:r w:rsidRPr="00CC0594">
        <w:rPr>
          <w:rFonts w:cstheme="minorHAnsi"/>
        </w:rPr>
        <w:t>Consider whether changes are needed in – provision or outcome(s).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B5329B" w:rsidRPr="00D86B35" w14:paraId="607C86A1" w14:textId="77777777" w:rsidTr="00BC7895">
        <w:tc>
          <w:tcPr>
            <w:tcW w:w="2943" w:type="dxa"/>
            <w:shd w:val="clear" w:color="auto" w:fill="218CCD" w:themeFill="accent1"/>
          </w:tcPr>
          <w:p w14:paraId="6FE67A58" w14:textId="7654D034" w:rsidR="00B5329B" w:rsidRPr="00D86B35" w:rsidRDefault="00B5329B" w:rsidP="00BC7895">
            <w:pPr>
              <w:spacing w:before="120" w:after="120"/>
              <w:rPr>
                <w:rFonts w:cstheme="minorHAnsi"/>
                <w:color w:val="FFFFFF" w:themeColor="text2"/>
              </w:rPr>
            </w:pPr>
            <w:r w:rsidRPr="00D86B35">
              <w:rPr>
                <w:rFonts w:cstheme="minorHAnsi"/>
                <w:color w:val="FFFFFF" w:themeColor="text2"/>
              </w:rPr>
              <w:t>Name of service</w:t>
            </w:r>
          </w:p>
        </w:tc>
        <w:tc>
          <w:tcPr>
            <w:tcW w:w="7739" w:type="dxa"/>
          </w:tcPr>
          <w:p w14:paraId="77F08072" w14:textId="77777777" w:rsidR="00B5329B" w:rsidRPr="00D86B35" w:rsidRDefault="00B5329B" w:rsidP="00BC7895">
            <w:pPr>
              <w:spacing w:before="120" w:after="120"/>
              <w:rPr>
                <w:rFonts w:cstheme="minorHAnsi"/>
              </w:rPr>
            </w:pPr>
          </w:p>
        </w:tc>
      </w:tr>
    </w:tbl>
    <w:p w14:paraId="1C2FC6B3" w14:textId="77777777" w:rsidR="00B5329B" w:rsidRPr="00D86B35" w:rsidRDefault="00B5329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B5329B" w:rsidRPr="00D86B35" w14:paraId="1D449879" w14:textId="77777777" w:rsidTr="00BC7895">
        <w:tc>
          <w:tcPr>
            <w:tcW w:w="2943" w:type="dxa"/>
            <w:shd w:val="clear" w:color="auto" w:fill="218CCD" w:themeFill="accent1"/>
          </w:tcPr>
          <w:p w14:paraId="7FCE7E9A" w14:textId="77777777" w:rsidR="00B5329B" w:rsidRPr="00D86B35" w:rsidRDefault="00B5329B" w:rsidP="00BC7895">
            <w:pPr>
              <w:spacing w:before="120" w:after="120"/>
              <w:rPr>
                <w:rFonts w:cstheme="minorHAnsi"/>
                <w:color w:val="FFFFFF" w:themeColor="text2"/>
              </w:rPr>
            </w:pPr>
            <w:r w:rsidRPr="00D86B35">
              <w:rPr>
                <w:rFonts w:cstheme="minorHAnsi"/>
                <w:color w:val="FFFFFF" w:themeColor="text2"/>
              </w:rPr>
              <w:t>Child/young person’s name</w:t>
            </w:r>
          </w:p>
        </w:tc>
        <w:tc>
          <w:tcPr>
            <w:tcW w:w="7739" w:type="dxa"/>
          </w:tcPr>
          <w:p w14:paraId="2FDBC5EB" w14:textId="77777777" w:rsidR="00B5329B" w:rsidRPr="00D86B35" w:rsidRDefault="00B5329B" w:rsidP="00BC7895">
            <w:pPr>
              <w:spacing w:before="120" w:after="120"/>
              <w:rPr>
                <w:rFonts w:cstheme="minorHAnsi"/>
              </w:rPr>
            </w:pPr>
          </w:p>
        </w:tc>
      </w:tr>
      <w:tr w:rsidR="00B5329B" w:rsidRPr="00D86B35" w14:paraId="14FFDC60" w14:textId="77777777" w:rsidTr="00BC7895">
        <w:tc>
          <w:tcPr>
            <w:tcW w:w="2943" w:type="dxa"/>
            <w:shd w:val="clear" w:color="auto" w:fill="218CCD" w:themeFill="accent1"/>
          </w:tcPr>
          <w:p w14:paraId="6B9A1419" w14:textId="77777777" w:rsidR="00B5329B" w:rsidRPr="00D86B35" w:rsidRDefault="00B5329B" w:rsidP="00BC7895">
            <w:pPr>
              <w:spacing w:before="120" w:after="120"/>
              <w:rPr>
                <w:rFonts w:cstheme="minorHAnsi"/>
                <w:color w:val="FFFFFF" w:themeColor="text2"/>
              </w:rPr>
            </w:pPr>
            <w:r w:rsidRPr="00D86B35">
              <w:rPr>
                <w:rFonts w:cstheme="minorHAnsi"/>
                <w:color w:val="FFFFFF" w:themeColor="text2"/>
              </w:rPr>
              <w:t>Date of birth</w:t>
            </w:r>
          </w:p>
        </w:tc>
        <w:tc>
          <w:tcPr>
            <w:tcW w:w="7739" w:type="dxa"/>
          </w:tcPr>
          <w:p w14:paraId="1102017D" w14:textId="77777777" w:rsidR="00B5329B" w:rsidRPr="00D86B35" w:rsidRDefault="00B5329B" w:rsidP="00BC7895">
            <w:pPr>
              <w:tabs>
                <w:tab w:val="left" w:pos="1460"/>
              </w:tabs>
              <w:spacing w:before="120" w:after="120"/>
              <w:rPr>
                <w:rFonts w:cstheme="minorHAnsi"/>
              </w:rPr>
            </w:pPr>
          </w:p>
        </w:tc>
      </w:tr>
      <w:tr w:rsidR="00B5329B" w:rsidRPr="00D86B35" w14:paraId="1C237BA5" w14:textId="77777777" w:rsidTr="00BC7895">
        <w:tc>
          <w:tcPr>
            <w:tcW w:w="2943" w:type="dxa"/>
            <w:shd w:val="clear" w:color="auto" w:fill="218CCD" w:themeFill="accent1"/>
          </w:tcPr>
          <w:p w14:paraId="36B5F8B0" w14:textId="18F8013E" w:rsidR="00B5329B" w:rsidRPr="00D86B35" w:rsidRDefault="00B5329B" w:rsidP="00BC7895">
            <w:pPr>
              <w:spacing w:before="120" w:after="120"/>
              <w:rPr>
                <w:rFonts w:cstheme="minorHAnsi"/>
                <w:color w:val="FFFFFF" w:themeColor="text2"/>
              </w:rPr>
            </w:pPr>
            <w:r w:rsidRPr="00D86B35">
              <w:rPr>
                <w:rFonts w:cstheme="minorHAnsi"/>
                <w:color w:val="FFFFFF" w:themeColor="text2"/>
              </w:rPr>
              <w:t>NHS Number</w:t>
            </w:r>
          </w:p>
        </w:tc>
        <w:tc>
          <w:tcPr>
            <w:tcW w:w="7739" w:type="dxa"/>
          </w:tcPr>
          <w:p w14:paraId="7E12390C" w14:textId="77777777" w:rsidR="00B5329B" w:rsidRPr="00D86B35" w:rsidRDefault="00B5329B" w:rsidP="00BC7895">
            <w:pPr>
              <w:spacing w:before="120" w:after="120"/>
              <w:rPr>
                <w:rFonts w:cstheme="minorHAnsi"/>
              </w:rPr>
            </w:pPr>
          </w:p>
        </w:tc>
      </w:tr>
    </w:tbl>
    <w:p w14:paraId="4FC2F220" w14:textId="4BC43AF2" w:rsidR="00DA1714" w:rsidRDefault="00DA171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91A95" w:rsidRPr="00A91A95" w14:paraId="2F1DF1C6" w14:textId="77777777" w:rsidTr="00A91A95">
        <w:tc>
          <w:tcPr>
            <w:tcW w:w="10682" w:type="dxa"/>
            <w:gridSpan w:val="2"/>
            <w:shd w:val="clear" w:color="auto" w:fill="218CCD" w:themeFill="accent1"/>
          </w:tcPr>
          <w:p w14:paraId="3E6E78D2" w14:textId="07C8CB14" w:rsidR="00A91A95" w:rsidRPr="00A91A95" w:rsidRDefault="00A91A95" w:rsidP="00A91A95">
            <w:pPr>
              <w:spacing w:before="120" w:after="120"/>
              <w:jc w:val="center"/>
              <w:rPr>
                <w:rFonts w:cstheme="minorHAnsi"/>
                <w:color w:val="FFFFFF" w:themeColor="text2"/>
                <w:sz w:val="24"/>
                <w:szCs w:val="24"/>
              </w:rPr>
            </w:pPr>
            <w:r w:rsidRPr="00A91A95">
              <w:rPr>
                <w:rFonts w:cstheme="minorHAnsi"/>
                <w:color w:val="FFFFFF" w:themeColor="text2"/>
                <w:sz w:val="24"/>
                <w:szCs w:val="24"/>
              </w:rPr>
              <w:t>MEDICAL HISTORY</w:t>
            </w:r>
          </w:p>
        </w:tc>
      </w:tr>
      <w:tr w:rsidR="00A91A95" w:rsidRPr="00D86B35" w14:paraId="76478AED" w14:textId="77777777" w:rsidTr="00A91A95">
        <w:tc>
          <w:tcPr>
            <w:tcW w:w="5341" w:type="dxa"/>
            <w:shd w:val="clear" w:color="auto" w:fill="CFE8F7" w:themeFill="accent1" w:themeFillTint="33"/>
          </w:tcPr>
          <w:p w14:paraId="2AD0F878" w14:textId="2B5B1727" w:rsidR="00A91A95" w:rsidRPr="00D86B35" w:rsidRDefault="00A91A95" w:rsidP="005B274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Diagnos</w:t>
            </w:r>
            <w:r w:rsidR="009D40A8">
              <w:rPr>
                <w:rFonts w:cstheme="minorHAnsi"/>
              </w:rPr>
              <w:t>es</w:t>
            </w:r>
          </w:p>
        </w:tc>
        <w:tc>
          <w:tcPr>
            <w:tcW w:w="5341" w:type="dxa"/>
            <w:shd w:val="clear" w:color="auto" w:fill="CFE8F7" w:themeFill="accent1" w:themeFillTint="33"/>
          </w:tcPr>
          <w:p w14:paraId="2DD8EEA2" w14:textId="435B7C23" w:rsidR="00A91A95" w:rsidRPr="00D86B35" w:rsidRDefault="009D40A8" w:rsidP="005B274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Date of diagnosis</w:t>
            </w:r>
          </w:p>
        </w:tc>
      </w:tr>
      <w:tr w:rsidR="00A91A95" w:rsidRPr="00D86B35" w14:paraId="0D662519" w14:textId="77777777" w:rsidTr="005B274D">
        <w:tc>
          <w:tcPr>
            <w:tcW w:w="5341" w:type="dxa"/>
          </w:tcPr>
          <w:p w14:paraId="31A98A47" w14:textId="77777777" w:rsidR="00A91A95" w:rsidRPr="00D86B35" w:rsidRDefault="00A91A95" w:rsidP="005B274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341" w:type="dxa"/>
          </w:tcPr>
          <w:p w14:paraId="502A9A16" w14:textId="77777777" w:rsidR="00A91A95" w:rsidRPr="00D86B35" w:rsidRDefault="00A91A95" w:rsidP="005B274D">
            <w:pPr>
              <w:spacing w:before="120" w:after="120"/>
              <w:rPr>
                <w:rFonts w:cstheme="minorHAnsi"/>
              </w:rPr>
            </w:pPr>
          </w:p>
        </w:tc>
      </w:tr>
      <w:tr w:rsidR="009D40A8" w:rsidRPr="00D86B35" w14:paraId="51BCE287" w14:textId="77777777" w:rsidTr="005B274D">
        <w:tc>
          <w:tcPr>
            <w:tcW w:w="5341" w:type="dxa"/>
          </w:tcPr>
          <w:p w14:paraId="3F82D8EF" w14:textId="77777777" w:rsidR="009D40A8" w:rsidRPr="00D86B35" w:rsidRDefault="009D40A8" w:rsidP="005B274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341" w:type="dxa"/>
          </w:tcPr>
          <w:p w14:paraId="19C911CF" w14:textId="77777777" w:rsidR="009D40A8" w:rsidRPr="00D86B35" w:rsidRDefault="009D40A8" w:rsidP="005B274D">
            <w:pPr>
              <w:spacing w:before="120" w:after="120"/>
              <w:rPr>
                <w:rFonts w:cstheme="minorHAnsi"/>
              </w:rPr>
            </w:pPr>
          </w:p>
        </w:tc>
      </w:tr>
    </w:tbl>
    <w:p w14:paraId="1246013D" w14:textId="77777777" w:rsidR="00230974" w:rsidRPr="00D86B35" w:rsidRDefault="0023097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8512"/>
      </w:tblGrid>
      <w:tr w:rsidR="00DA1714" w:rsidRPr="00A91A95" w14:paraId="2E2A4D8B" w14:textId="77777777" w:rsidTr="001D251E">
        <w:tc>
          <w:tcPr>
            <w:tcW w:w="10682" w:type="dxa"/>
            <w:gridSpan w:val="2"/>
            <w:shd w:val="clear" w:color="auto" w:fill="218CCD" w:themeFill="accent1"/>
          </w:tcPr>
          <w:p w14:paraId="4C6A8983" w14:textId="26E578B6" w:rsidR="00DA1714" w:rsidRPr="00A91A95" w:rsidRDefault="00B5329B" w:rsidP="005D4A30">
            <w:pPr>
              <w:spacing w:before="120" w:after="120"/>
              <w:jc w:val="center"/>
              <w:rPr>
                <w:rFonts w:cstheme="minorHAnsi"/>
                <w:color w:val="FFFFFF" w:themeColor="text2"/>
                <w:sz w:val="24"/>
                <w:szCs w:val="24"/>
              </w:rPr>
            </w:pPr>
            <w:r w:rsidRPr="00A91A95">
              <w:rPr>
                <w:rFonts w:cstheme="minorHAnsi"/>
                <w:color w:val="FFFFFF" w:themeColor="text2"/>
                <w:sz w:val="24"/>
                <w:szCs w:val="24"/>
              </w:rPr>
              <w:t xml:space="preserve">SECTIONS C, </w:t>
            </w:r>
            <w:r w:rsidR="005D4A30" w:rsidRPr="00A91A95">
              <w:rPr>
                <w:rFonts w:cstheme="minorHAnsi"/>
                <w:color w:val="FFFFFF" w:themeColor="text2"/>
                <w:sz w:val="24"/>
                <w:szCs w:val="24"/>
              </w:rPr>
              <w:t>E AND G</w:t>
            </w:r>
          </w:p>
        </w:tc>
      </w:tr>
      <w:tr w:rsidR="00DA1714" w:rsidRPr="00D86B35" w14:paraId="60C6BC1B" w14:textId="77777777" w:rsidTr="00BA2890">
        <w:tc>
          <w:tcPr>
            <w:tcW w:w="10682" w:type="dxa"/>
            <w:gridSpan w:val="2"/>
            <w:shd w:val="clear" w:color="auto" w:fill="CFE8F7" w:themeFill="accent1" w:themeFillTint="33"/>
          </w:tcPr>
          <w:p w14:paraId="27ED9701" w14:textId="762FE808" w:rsidR="00DA1714" w:rsidRPr="00D86B35" w:rsidRDefault="005D4A30" w:rsidP="00BA2890">
            <w:pPr>
              <w:pStyle w:val="ListParagraph"/>
              <w:spacing w:before="120" w:after="120"/>
              <w:ind w:left="360"/>
              <w:jc w:val="center"/>
              <w:rPr>
                <w:rFonts w:cstheme="minorHAnsi"/>
              </w:rPr>
            </w:pPr>
            <w:r w:rsidRPr="00D86B35">
              <w:rPr>
                <w:rFonts w:cstheme="minorHAnsi"/>
              </w:rPr>
              <w:t>XXX’s health strengths, needs, outcomes and provision</w:t>
            </w:r>
          </w:p>
        </w:tc>
      </w:tr>
      <w:tr w:rsidR="003814A9" w:rsidRPr="00D86B35" w14:paraId="6D0C66BE" w14:textId="215A9E7E" w:rsidTr="003814A9">
        <w:tc>
          <w:tcPr>
            <w:tcW w:w="2170" w:type="dxa"/>
          </w:tcPr>
          <w:p w14:paraId="2BD0319F" w14:textId="399050E9" w:rsidR="003814A9" w:rsidRPr="00D86B35" w:rsidRDefault="00230974" w:rsidP="0034749A">
            <w:pPr>
              <w:spacing w:before="120" w:after="120"/>
              <w:rPr>
                <w:rFonts w:cstheme="minorHAnsi"/>
              </w:rPr>
            </w:pPr>
            <w:r w:rsidRPr="00230974">
              <w:rPr>
                <w:rFonts w:cstheme="minorHAnsi"/>
              </w:rPr>
              <w:t>Describe the CYP’s Progress against the target(s) identified by the service over the last 12mths</w:t>
            </w:r>
          </w:p>
        </w:tc>
        <w:tc>
          <w:tcPr>
            <w:tcW w:w="8512" w:type="dxa"/>
          </w:tcPr>
          <w:p w14:paraId="2C7F11CE" w14:textId="77777777" w:rsidR="003814A9" w:rsidRPr="00D86B35" w:rsidRDefault="003814A9" w:rsidP="006A7098">
            <w:pPr>
              <w:spacing w:before="120" w:after="120"/>
              <w:rPr>
                <w:rFonts w:cstheme="minorHAnsi"/>
              </w:rPr>
            </w:pPr>
          </w:p>
        </w:tc>
      </w:tr>
      <w:tr w:rsidR="00230974" w:rsidRPr="00D86B35" w14:paraId="4D4276BE" w14:textId="77777777" w:rsidTr="003814A9">
        <w:tc>
          <w:tcPr>
            <w:tcW w:w="2170" w:type="dxa"/>
          </w:tcPr>
          <w:p w14:paraId="6AD167CE" w14:textId="5F75A249" w:rsidR="00230974" w:rsidRPr="00D86B35" w:rsidRDefault="00230974" w:rsidP="0034749A">
            <w:pPr>
              <w:spacing w:before="120" w:after="120"/>
              <w:rPr>
                <w:rFonts w:cstheme="minorHAnsi"/>
              </w:rPr>
            </w:pPr>
            <w:r w:rsidRPr="00D86B35">
              <w:rPr>
                <w:rFonts w:cstheme="minorHAnsi"/>
              </w:rPr>
              <w:t>Strengths</w:t>
            </w:r>
          </w:p>
        </w:tc>
        <w:tc>
          <w:tcPr>
            <w:tcW w:w="8512" w:type="dxa"/>
          </w:tcPr>
          <w:p w14:paraId="7E884816" w14:textId="77777777" w:rsidR="00230974" w:rsidRPr="00230974" w:rsidRDefault="00230974" w:rsidP="00230974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theme="minorHAnsi"/>
              </w:rPr>
            </w:pPr>
          </w:p>
        </w:tc>
      </w:tr>
      <w:tr w:rsidR="003814A9" w:rsidRPr="00D86B35" w14:paraId="0CE309E8" w14:textId="5151DBA9" w:rsidTr="003814A9">
        <w:tc>
          <w:tcPr>
            <w:tcW w:w="2170" w:type="dxa"/>
          </w:tcPr>
          <w:p w14:paraId="407CC01E" w14:textId="18472B0E" w:rsidR="003814A9" w:rsidRPr="00D86B35" w:rsidRDefault="005D4A30" w:rsidP="0034749A">
            <w:pPr>
              <w:spacing w:before="120" w:after="120"/>
              <w:rPr>
                <w:rFonts w:cstheme="minorHAnsi"/>
              </w:rPr>
            </w:pPr>
            <w:r w:rsidRPr="00D86B35">
              <w:rPr>
                <w:rFonts w:cstheme="minorHAnsi"/>
              </w:rPr>
              <w:t>Health n</w:t>
            </w:r>
            <w:r w:rsidR="003814A9" w:rsidRPr="00D86B35">
              <w:rPr>
                <w:rFonts w:cstheme="minorHAnsi"/>
              </w:rPr>
              <w:t>eeds</w:t>
            </w:r>
          </w:p>
        </w:tc>
        <w:tc>
          <w:tcPr>
            <w:tcW w:w="8512" w:type="dxa"/>
          </w:tcPr>
          <w:p w14:paraId="4C64B8A3" w14:textId="77777777" w:rsidR="003814A9" w:rsidRPr="00230974" w:rsidRDefault="003814A9" w:rsidP="00230974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theme="minorHAnsi"/>
              </w:rPr>
            </w:pPr>
          </w:p>
        </w:tc>
      </w:tr>
      <w:tr w:rsidR="003814A9" w:rsidRPr="00D86B35" w14:paraId="0DCF01EE" w14:textId="06F8459B" w:rsidTr="003814A9">
        <w:tc>
          <w:tcPr>
            <w:tcW w:w="2170" w:type="dxa"/>
          </w:tcPr>
          <w:p w14:paraId="40EAE138" w14:textId="70532956" w:rsidR="003814A9" w:rsidRPr="00D86B35" w:rsidRDefault="00B5329B" w:rsidP="0034749A">
            <w:pPr>
              <w:spacing w:before="120" w:after="120"/>
              <w:rPr>
                <w:rFonts w:cstheme="minorHAnsi"/>
              </w:rPr>
            </w:pPr>
            <w:r w:rsidRPr="00D86B35">
              <w:rPr>
                <w:rFonts w:cstheme="minorHAnsi"/>
              </w:rPr>
              <w:t>Long term o</w:t>
            </w:r>
            <w:r w:rsidR="00CA2EAE" w:rsidRPr="00D86B35">
              <w:rPr>
                <w:rFonts w:cstheme="minorHAnsi"/>
              </w:rPr>
              <w:t>utcomes</w:t>
            </w:r>
          </w:p>
        </w:tc>
        <w:tc>
          <w:tcPr>
            <w:tcW w:w="8512" w:type="dxa"/>
          </w:tcPr>
          <w:p w14:paraId="7D93097F" w14:textId="77777777" w:rsidR="003814A9" w:rsidRPr="00D86B35" w:rsidRDefault="003814A9" w:rsidP="00CA2EA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</w:rPr>
            </w:pPr>
          </w:p>
        </w:tc>
      </w:tr>
      <w:tr w:rsidR="003814A9" w:rsidRPr="00D86B35" w14:paraId="58397129" w14:textId="4F470145" w:rsidTr="003814A9">
        <w:tc>
          <w:tcPr>
            <w:tcW w:w="2170" w:type="dxa"/>
          </w:tcPr>
          <w:p w14:paraId="02FDA898" w14:textId="2AAB7953" w:rsidR="003814A9" w:rsidRPr="00D86B35" w:rsidRDefault="00CA2EAE" w:rsidP="0034749A">
            <w:pPr>
              <w:spacing w:before="120" w:after="120"/>
              <w:rPr>
                <w:rFonts w:cstheme="minorHAnsi"/>
              </w:rPr>
            </w:pPr>
            <w:r w:rsidRPr="00D86B35">
              <w:rPr>
                <w:rFonts w:cstheme="minorHAnsi"/>
              </w:rPr>
              <w:t>Targets for the next 12 months</w:t>
            </w:r>
          </w:p>
        </w:tc>
        <w:tc>
          <w:tcPr>
            <w:tcW w:w="8512" w:type="dxa"/>
          </w:tcPr>
          <w:p w14:paraId="7208824A" w14:textId="77777777" w:rsidR="003814A9" w:rsidRPr="00D86B35" w:rsidRDefault="003814A9" w:rsidP="00CA2EA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</w:rPr>
            </w:pPr>
          </w:p>
        </w:tc>
      </w:tr>
      <w:tr w:rsidR="003814A9" w:rsidRPr="00D86B35" w14:paraId="48D82602" w14:textId="4A56F943" w:rsidTr="003814A9">
        <w:tc>
          <w:tcPr>
            <w:tcW w:w="2170" w:type="dxa"/>
          </w:tcPr>
          <w:p w14:paraId="6DCC11EA" w14:textId="40C58AF0" w:rsidR="003814A9" w:rsidRPr="00D86B35" w:rsidRDefault="00230974" w:rsidP="0034749A">
            <w:pPr>
              <w:spacing w:before="120" w:after="120"/>
              <w:rPr>
                <w:rFonts w:cstheme="minorHAnsi"/>
              </w:rPr>
            </w:pPr>
            <w:r w:rsidRPr="00230974">
              <w:rPr>
                <w:rFonts w:cstheme="minorHAnsi"/>
              </w:rPr>
              <w:t xml:space="preserve">What provision will be put in place from </w:t>
            </w:r>
            <w:r w:rsidRPr="00230974">
              <w:rPr>
                <w:rFonts w:cstheme="minorHAnsi"/>
              </w:rPr>
              <w:lastRenderedPageBreak/>
              <w:t>the service to support targets/medium term outcomes over the next 12mths</w:t>
            </w:r>
          </w:p>
        </w:tc>
        <w:tc>
          <w:tcPr>
            <w:tcW w:w="8512" w:type="dxa"/>
          </w:tcPr>
          <w:p w14:paraId="05A560D3" w14:textId="77777777" w:rsidR="003814A9" w:rsidRPr="00D86B35" w:rsidRDefault="003814A9" w:rsidP="00CA2EA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theme="minorHAnsi"/>
              </w:rPr>
            </w:pPr>
          </w:p>
        </w:tc>
      </w:tr>
      <w:tr w:rsidR="00230974" w:rsidRPr="00D86B35" w14:paraId="1FEB863C" w14:textId="77777777" w:rsidTr="003814A9">
        <w:tc>
          <w:tcPr>
            <w:tcW w:w="2170" w:type="dxa"/>
          </w:tcPr>
          <w:p w14:paraId="7EFA53ED" w14:textId="36BF8F90" w:rsidR="00230974" w:rsidRPr="00230974" w:rsidRDefault="00230974" w:rsidP="0034749A">
            <w:pPr>
              <w:spacing w:before="120" w:after="120"/>
              <w:rPr>
                <w:rFonts w:cstheme="minorHAnsi"/>
                <w:bCs/>
                <w:lang w:val="en-US"/>
              </w:rPr>
            </w:pPr>
            <w:r w:rsidRPr="00230974">
              <w:rPr>
                <w:rFonts w:cstheme="minorHAnsi"/>
                <w:bCs/>
                <w:lang w:val="en-US"/>
              </w:rPr>
              <w:t xml:space="preserve">What provision/support from </w:t>
            </w:r>
            <w:r w:rsidR="00C84E5C">
              <w:rPr>
                <w:rFonts w:cstheme="minorHAnsi"/>
                <w:bCs/>
                <w:lang w:val="en-US"/>
              </w:rPr>
              <w:t>setting</w:t>
            </w:r>
            <w:r w:rsidRPr="00230974">
              <w:rPr>
                <w:rFonts w:cstheme="minorHAnsi"/>
                <w:bCs/>
                <w:lang w:val="en-US"/>
              </w:rPr>
              <w:t xml:space="preserve"> will be needed (including equipment) to meet these outcomes over the next 12mths?</w:t>
            </w:r>
          </w:p>
        </w:tc>
        <w:tc>
          <w:tcPr>
            <w:tcW w:w="8512" w:type="dxa"/>
          </w:tcPr>
          <w:p w14:paraId="6472B736" w14:textId="77777777" w:rsidR="00230974" w:rsidRPr="00D86B35" w:rsidRDefault="00230974" w:rsidP="00CA2EA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theme="minorHAnsi"/>
              </w:rPr>
            </w:pPr>
          </w:p>
        </w:tc>
      </w:tr>
    </w:tbl>
    <w:p w14:paraId="66EA8CAD" w14:textId="22AA4BDE" w:rsidR="006E1D34" w:rsidRDefault="006E1D34" w:rsidP="00844ABD">
      <w:pPr>
        <w:spacing w:before="120" w:after="12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  <w:gridCol w:w="935"/>
      </w:tblGrid>
      <w:tr w:rsidR="00230974" w14:paraId="03E4F37E" w14:textId="77777777" w:rsidTr="00230974">
        <w:tc>
          <w:tcPr>
            <w:tcW w:w="9747" w:type="dxa"/>
          </w:tcPr>
          <w:p w14:paraId="5CA011CC" w14:textId="25A082B2" w:rsidR="00230974" w:rsidRDefault="00230974" w:rsidP="00844ABD">
            <w:pPr>
              <w:spacing w:before="120" w:after="120"/>
              <w:rPr>
                <w:rFonts w:cstheme="minorHAnsi"/>
              </w:rPr>
            </w:pPr>
            <w:r w:rsidRPr="00230974">
              <w:rPr>
                <w:rFonts w:cstheme="minorHAnsi"/>
              </w:rPr>
              <w:t>Does the CYP have a personal health budget?</w:t>
            </w:r>
          </w:p>
        </w:tc>
        <w:tc>
          <w:tcPr>
            <w:tcW w:w="935" w:type="dxa"/>
          </w:tcPr>
          <w:p w14:paraId="5EDEA5E9" w14:textId="77777777" w:rsidR="00230974" w:rsidRDefault="00230974" w:rsidP="00844AB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81795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03D7ABC2" w14:textId="1BA688E6" w:rsidR="00230974" w:rsidRDefault="00230974" w:rsidP="00844AB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</w:rPr>
                <w:id w:val="-19752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30974" w14:paraId="61751BB4" w14:textId="77777777" w:rsidTr="00230974">
        <w:tc>
          <w:tcPr>
            <w:tcW w:w="9747" w:type="dxa"/>
          </w:tcPr>
          <w:p w14:paraId="015DDD3A" w14:textId="59365E3A" w:rsidR="00230974" w:rsidRDefault="00230974" w:rsidP="00230974">
            <w:pPr>
              <w:spacing w:before="120" w:after="120"/>
              <w:rPr>
                <w:rFonts w:cstheme="minorHAnsi"/>
              </w:rPr>
            </w:pPr>
            <w:r w:rsidRPr="00230974">
              <w:rPr>
                <w:rFonts w:cstheme="minorHAnsi"/>
              </w:rPr>
              <w:t xml:space="preserve">If the CYP has </w:t>
            </w:r>
            <w:r w:rsidR="00C84E5C">
              <w:rPr>
                <w:rFonts w:cstheme="minorHAnsi"/>
              </w:rPr>
              <w:t>c</w:t>
            </w:r>
            <w:r w:rsidRPr="00230974">
              <w:rPr>
                <w:rFonts w:cstheme="minorHAnsi"/>
              </w:rPr>
              <w:t>ontinuing health care needs, has the CHC review information been shared with the school</w:t>
            </w:r>
            <w:r w:rsidR="00C84E5C">
              <w:rPr>
                <w:rFonts w:cstheme="minorHAnsi"/>
              </w:rPr>
              <w:t>/setting</w:t>
            </w:r>
            <w:r w:rsidRPr="00230974">
              <w:rPr>
                <w:rFonts w:cstheme="minorHAnsi"/>
              </w:rPr>
              <w:t>?</w:t>
            </w:r>
          </w:p>
        </w:tc>
        <w:tc>
          <w:tcPr>
            <w:tcW w:w="935" w:type="dxa"/>
          </w:tcPr>
          <w:p w14:paraId="4C869137" w14:textId="77777777" w:rsidR="00230974" w:rsidRDefault="00230974" w:rsidP="0023097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3699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08FCB33F" w14:textId="621B4DDA" w:rsidR="00230974" w:rsidRDefault="00230974" w:rsidP="0023097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</w:rPr>
                <w:id w:val="9753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30974" w14:paraId="4EEB3031" w14:textId="77777777" w:rsidTr="00230974">
        <w:tc>
          <w:tcPr>
            <w:tcW w:w="9747" w:type="dxa"/>
          </w:tcPr>
          <w:p w14:paraId="64B4A6FC" w14:textId="7098A66B" w:rsidR="00230974" w:rsidRDefault="00230974" w:rsidP="00230974">
            <w:pPr>
              <w:spacing w:before="120" w:after="120"/>
              <w:rPr>
                <w:rFonts w:cstheme="minorHAnsi"/>
              </w:rPr>
            </w:pPr>
            <w:r w:rsidRPr="00230974">
              <w:rPr>
                <w:rFonts w:cstheme="minorHAnsi"/>
              </w:rPr>
              <w:t>For LAC does the school have access to the personal education plan (PEP) and the health assessment of the Care Plan?</w:t>
            </w:r>
          </w:p>
        </w:tc>
        <w:tc>
          <w:tcPr>
            <w:tcW w:w="935" w:type="dxa"/>
          </w:tcPr>
          <w:p w14:paraId="754E3181" w14:textId="77777777" w:rsidR="00230974" w:rsidRDefault="00230974" w:rsidP="0023097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59224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01770AEF" w14:textId="00FFEDB0" w:rsidR="00230974" w:rsidRDefault="00230974" w:rsidP="0023097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</w:rPr>
                <w:id w:val="74275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30974" w14:paraId="79394A14" w14:textId="77777777" w:rsidTr="00230974">
        <w:tc>
          <w:tcPr>
            <w:tcW w:w="9747" w:type="dxa"/>
          </w:tcPr>
          <w:p w14:paraId="2FA49893" w14:textId="6D048C1A" w:rsidR="00230974" w:rsidRDefault="00230974" w:rsidP="00230974">
            <w:pPr>
              <w:spacing w:before="120" w:after="120"/>
              <w:rPr>
                <w:rFonts w:cstheme="minorHAnsi"/>
              </w:rPr>
            </w:pPr>
            <w:r w:rsidRPr="00230974">
              <w:rPr>
                <w:rFonts w:cstheme="minorHAnsi"/>
              </w:rPr>
              <w:t>From pupils in Year 9 with LD, has an Annual LD health check been undertaken by their GP surgery and has this been shared with school</w:t>
            </w:r>
            <w:r w:rsidR="00C84E5C">
              <w:rPr>
                <w:rFonts w:cstheme="minorHAnsi"/>
              </w:rPr>
              <w:t>/setting</w:t>
            </w:r>
            <w:r w:rsidRPr="00230974">
              <w:rPr>
                <w:rFonts w:cstheme="minorHAnsi"/>
              </w:rPr>
              <w:t>?</w:t>
            </w:r>
          </w:p>
        </w:tc>
        <w:tc>
          <w:tcPr>
            <w:tcW w:w="935" w:type="dxa"/>
          </w:tcPr>
          <w:p w14:paraId="245A1F7E" w14:textId="77777777" w:rsidR="00230974" w:rsidRDefault="00230974" w:rsidP="0023097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56770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87E1D5C" w14:textId="28C4E38B" w:rsidR="00230974" w:rsidRDefault="00230974" w:rsidP="0023097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</w:rPr>
                <w:id w:val="106453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30974" w14:paraId="1EBD219D" w14:textId="77777777" w:rsidTr="00230974">
        <w:tc>
          <w:tcPr>
            <w:tcW w:w="9747" w:type="dxa"/>
          </w:tcPr>
          <w:p w14:paraId="25DBE48B" w14:textId="17A68C0F" w:rsidR="00230974" w:rsidRDefault="00230974" w:rsidP="00230974">
            <w:pPr>
              <w:spacing w:before="120" w:after="120"/>
              <w:rPr>
                <w:rFonts w:cstheme="minorHAnsi"/>
              </w:rPr>
            </w:pPr>
            <w:r w:rsidRPr="00230974">
              <w:rPr>
                <w:rFonts w:cstheme="minorHAnsi"/>
              </w:rPr>
              <w:t>For pupils in Year 9 and above, has the CYP/family been informed about the plans to transition to adulthood health services or how health needs will be supported post 18yrs</w:t>
            </w:r>
          </w:p>
        </w:tc>
        <w:tc>
          <w:tcPr>
            <w:tcW w:w="935" w:type="dxa"/>
          </w:tcPr>
          <w:p w14:paraId="73B0C520" w14:textId="77777777" w:rsidR="00230974" w:rsidRDefault="00230974" w:rsidP="0023097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50189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7FDB64F6" w14:textId="45BCB677" w:rsidR="00230974" w:rsidRDefault="00230974" w:rsidP="0023097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</w:rPr>
                <w:id w:val="-113763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086A4786" w14:textId="77777777" w:rsidR="00230974" w:rsidRPr="00D86B35" w:rsidRDefault="00230974" w:rsidP="00844ABD">
      <w:pPr>
        <w:spacing w:before="120" w:after="12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44ABD" w:rsidRPr="00D86B35" w14:paraId="061E9534" w14:textId="77777777" w:rsidTr="00844ABD">
        <w:tc>
          <w:tcPr>
            <w:tcW w:w="10682" w:type="dxa"/>
            <w:gridSpan w:val="2"/>
            <w:shd w:val="clear" w:color="auto" w:fill="CFE8F7" w:themeFill="accent1" w:themeFillTint="33"/>
          </w:tcPr>
          <w:p w14:paraId="5027135C" w14:textId="5B44A307" w:rsidR="00844ABD" w:rsidRPr="00D86B35" w:rsidRDefault="00844ABD" w:rsidP="000710FB">
            <w:pPr>
              <w:spacing w:before="120" w:after="120"/>
              <w:rPr>
                <w:rFonts w:cstheme="minorHAnsi"/>
              </w:rPr>
            </w:pPr>
            <w:r w:rsidRPr="00D86B35">
              <w:rPr>
                <w:rFonts w:cstheme="minorHAnsi"/>
              </w:rPr>
              <w:t>Copies of this report have been issued to:</w:t>
            </w:r>
          </w:p>
        </w:tc>
      </w:tr>
      <w:tr w:rsidR="000710FB" w:rsidRPr="00D86B35" w14:paraId="4F10FA35" w14:textId="77777777" w:rsidTr="000710FB">
        <w:tc>
          <w:tcPr>
            <w:tcW w:w="5341" w:type="dxa"/>
          </w:tcPr>
          <w:p w14:paraId="1FA5F8CC" w14:textId="77777777" w:rsidR="000710FB" w:rsidRPr="00D86B35" w:rsidRDefault="000710FB" w:rsidP="000710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341" w:type="dxa"/>
          </w:tcPr>
          <w:p w14:paraId="3D465AAA" w14:textId="77777777" w:rsidR="000710FB" w:rsidRPr="00D86B35" w:rsidRDefault="000710FB" w:rsidP="000710FB">
            <w:pPr>
              <w:spacing w:before="120" w:after="120"/>
              <w:rPr>
                <w:rFonts w:cstheme="minorHAnsi"/>
              </w:rPr>
            </w:pPr>
          </w:p>
        </w:tc>
      </w:tr>
      <w:tr w:rsidR="000710FB" w:rsidRPr="00D86B35" w14:paraId="2CAAB63E" w14:textId="77777777" w:rsidTr="000710FB">
        <w:tc>
          <w:tcPr>
            <w:tcW w:w="5341" w:type="dxa"/>
          </w:tcPr>
          <w:p w14:paraId="3D3E2A70" w14:textId="77777777" w:rsidR="000710FB" w:rsidRPr="00D86B35" w:rsidRDefault="000710FB" w:rsidP="000710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341" w:type="dxa"/>
          </w:tcPr>
          <w:p w14:paraId="14EEEA99" w14:textId="77777777" w:rsidR="000710FB" w:rsidRPr="00D86B35" w:rsidRDefault="000710FB" w:rsidP="000710FB">
            <w:pPr>
              <w:spacing w:before="120" w:after="120"/>
              <w:rPr>
                <w:rFonts w:cstheme="minorHAnsi"/>
              </w:rPr>
            </w:pPr>
          </w:p>
        </w:tc>
      </w:tr>
      <w:tr w:rsidR="00844ABD" w:rsidRPr="00D86B35" w14:paraId="44D32CA4" w14:textId="77777777" w:rsidTr="001D251E">
        <w:tc>
          <w:tcPr>
            <w:tcW w:w="10682" w:type="dxa"/>
            <w:gridSpan w:val="2"/>
            <w:shd w:val="clear" w:color="auto" w:fill="CFE8F7" w:themeFill="accent1" w:themeFillTint="33"/>
          </w:tcPr>
          <w:p w14:paraId="37AB61C9" w14:textId="35D6C005" w:rsidR="00844ABD" w:rsidRPr="00D86B35" w:rsidRDefault="00844ABD" w:rsidP="001D251E">
            <w:pPr>
              <w:spacing w:before="120" w:after="120"/>
              <w:rPr>
                <w:rFonts w:cstheme="minorHAnsi"/>
              </w:rPr>
            </w:pPr>
            <w:r w:rsidRPr="00D86B35">
              <w:rPr>
                <w:rFonts w:cstheme="minorHAnsi"/>
              </w:rPr>
              <w:t xml:space="preserve">This report </w:t>
            </w:r>
            <w:r w:rsidR="00210C12" w:rsidRPr="00D86B35">
              <w:rPr>
                <w:rFonts w:cstheme="minorHAnsi"/>
              </w:rPr>
              <w:t>is based on the following sources of information</w:t>
            </w:r>
          </w:p>
        </w:tc>
      </w:tr>
      <w:tr w:rsidR="00844ABD" w:rsidRPr="00D86B35" w14:paraId="4F0AA01B" w14:textId="77777777" w:rsidTr="001D251E">
        <w:tc>
          <w:tcPr>
            <w:tcW w:w="5341" w:type="dxa"/>
          </w:tcPr>
          <w:p w14:paraId="74647A7F" w14:textId="77777777" w:rsidR="00844ABD" w:rsidRPr="00D86B35" w:rsidRDefault="00844ABD" w:rsidP="001D251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341" w:type="dxa"/>
          </w:tcPr>
          <w:p w14:paraId="4DBC620E" w14:textId="77777777" w:rsidR="00844ABD" w:rsidRPr="00D86B35" w:rsidRDefault="00844ABD" w:rsidP="001D251E">
            <w:pPr>
              <w:spacing w:before="120" w:after="120"/>
              <w:rPr>
                <w:rFonts w:cstheme="minorHAnsi"/>
              </w:rPr>
            </w:pPr>
          </w:p>
        </w:tc>
      </w:tr>
      <w:tr w:rsidR="00844ABD" w:rsidRPr="00D86B35" w14:paraId="2F225823" w14:textId="77777777" w:rsidTr="001D251E">
        <w:tc>
          <w:tcPr>
            <w:tcW w:w="5341" w:type="dxa"/>
          </w:tcPr>
          <w:p w14:paraId="65AD10A9" w14:textId="77777777" w:rsidR="00844ABD" w:rsidRPr="00D86B35" w:rsidRDefault="00844ABD" w:rsidP="001D251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341" w:type="dxa"/>
          </w:tcPr>
          <w:p w14:paraId="3B650FF7" w14:textId="77777777" w:rsidR="00844ABD" w:rsidRPr="00D86B35" w:rsidRDefault="00844ABD" w:rsidP="001D251E">
            <w:pPr>
              <w:spacing w:before="120" w:after="120"/>
              <w:rPr>
                <w:rFonts w:cstheme="minorHAnsi"/>
              </w:rPr>
            </w:pPr>
          </w:p>
        </w:tc>
      </w:tr>
    </w:tbl>
    <w:p w14:paraId="02C3ABDC" w14:textId="1316F815" w:rsidR="00990C75" w:rsidRPr="00D86B35" w:rsidRDefault="00990C75" w:rsidP="00E21DE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5D4A30" w:rsidRPr="00D86B35" w14:paraId="45AECFF3" w14:textId="77777777" w:rsidTr="00230974">
        <w:trPr>
          <w:trHeight w:val="189"/>
        </w:trPr>
        <w:tc>
          <w:tcPr>
            <w:tcW w:w="2943" w:type="dxa"/>
            <w:shd w:val="clear" w:color="auto" w:fill="218CCD" w:themeFill="accent1"/>
            <w:vAlign w:val="center"/>
          </w:tcPr>
          <w:p w14:paraId="4734676F" w14:textId="39F075C4" w:rsidR="005D4A30" w:rsidRPr="00D86B35" w:rsidRDefault="005D4A30" w:rsidP="005D4A30">
            <w:pPr>
              <w:spacing w:before="120" w:after="120"/>
              <w:rPr>
                <w:rFonts w:cstheme="minorHAnsi"/>
                <w:color w:val="FFFFFF" w:themeColor="text2"/>
              </w:rPr>
            </w:pPr>
            <w:r w:rsidRPr="00D86B35">
              <w:rPr>
                <w:rFonts w:cstheme="minorHAnsi"/>
                <w:color w:val="FFFFFF" w:themeColor="text2"/>
              </w:rPr>
              <w:t xml:space="preserve">Name of the professional </w:t>
            </w:r>
            <w:r w:rsidRPr="00D86B35">
              <w:rPr>
                <w:rFonts w:cstheme="minorHAnsi"/>
                <w:color w:val="FFFFFF" w:themeColor="text2"/>
              </w:rPr>
              <w:lastRenderedPageBreak/>
              <w:t>completing this report</w:t>
            </w:r>
          </w:p>
        </w:tc>
        <w:tc>
          <w:tcPr>
            <w:tcW w:w="7739" w:type="dxa"/>
            <w:vAlign w:val="center"/>
          </w:tcPr>
          <w:p w14:paraId="4070E285" w14:textId="77777777" w:rsidR="005D4A30" w:rsidRPr="00D86B35" w:rsidRDefault="005D4A30" w:rsidP="005D4A30">
            <w:pPr>
              <w:spacing w:before="120" w:after="120"/>
              <w:rPr>
                <w:rFonts w:cstheme="minorHAnsi"/>
              </w:rPr>
            </w:pPr>
          </w:p>
        </w:tc>
      </w:tr>
      <w:tr w:rsidR="005D4A30" w:rsidRPr="00D86B35" w14:paraId="78CEC51B" w14:textId="77777777" w:rsidTr="005D4A30">
        <w:trPr>
          <w:trHeight w:val="999"/>
        </w:trPr>
        <w:tc>
          <w:tcPr>
            <w:tcW w:w="2943" w:type="dxa"/>
            <w:shd w:val="clear" w:color="auto" w:fill="218CCD" w:themeFill="accent1"/>
            <w:vAlign w:val="center"/>
          </w:tcPr>
          <w:p w14:paraId="5E6C69A1" w14:textId="40787F7A" w:rsidR="005D4A30" w:rsidRPr="00D86B35" w:rsidRDefault="005D4A30" w:rsidP="005D4A30">
            <w:pPr>
              <w:spacing w:before="120" w:after="120"/>
              <w:rPr>
                <w:rFonts w:cstheme="minorHAnsi"/>
                <w:color w:val="FFFFFF" w:themeColor="text2"/>
              </w:rPr>
            </w:pPr>
            <w:r w:rsidRPr="00D86B35">
              <w:rPr>
                <w:rFonts w:cstheme="minorHAnsi"/>
                <w:color w:val="FFFFFF" w:themeColor="text2"/>
              </w:rPr>
              <w:t>Signature</w:t>
            </w:r>
          </w:p>
        </w:tc>
        <w:tc>
          <w:tcPr>
            <w:tcW w:w="7739" w:type="dxa"/>
            <w:vAlign w:val="center"/>
          </w:tcPr>
          <w:p w14:paraId="001D22DA" w14:textId="77777777" w:rsidR="005D4A30" w:rsidRPr="00D86B35" w:rsidRDefault="005D4A30" w:rsidP="005D4A30">
            <w:pPr>
              <w:tabs>
                <w:tab w:val="left" w:pos="1460"/>
              </w:tabs>
              <w:spacing w:before="120" w:after="120"/>
              <w:rPr>
                <w:rFonts w:cstheme="minorHAnsi"/>
              </w:rPr>
            </w:pPr>
          </w:p>
        </w:tc>
      </w:tr>
      <w:tr w:rsidR="00230974" w:rsidRPr="00D86B35" w14:paraId="1932D706" w14:textId="77777777" w:rsidTr="00230974">
        <w:trPr>
          <w:trHeight w:val="58"/>
        </w:trPr>
        <w:tc>
          <w:tcPr>
            <w:tcW w:w="2943" w:type="dxa"/>
            <w:shd w:val="clear" w:color="auto" w:fill="218CCD" w:themeFill="accent1"/>
            <w:vAlign w:val="center"/>
          </w:tcPr>
          <w:p w14:paraId="39E5D5D2" w14:textId="62AB31C4" w:rsidR="00230974" w:rsidRPr="00D86B35" w:rsidRDefault="00230974" w:rsidP="005D4A30">
            <w:pPr>
              <w:spacing w:before="120" w:after="120"/>
              <w:rPr>
                <w:rFonts w:cstheme="minorHAnsi"/>
                <w:color w:val="FFFFFF" w:themeColor="text2"/>
              </w:rPr>
            </w:pPr>
            <w:r>
              <w:rPr>
                <w:rFonts w:cstheme="minorHAnsi"/>
                <w:color w:val="FFFFFF" w:themeColor="text2"/>
              </w:rPr>
              <w:t>Title</w:t>
            </w:r>
          </w:p>
        </w:tc>
        <w:tc>
          <w:tcPr>
            <w:tcW w:w="7739" w:type="dxa"/>
            <w:vAlign w:val="center"/>
          </w:tcPr>
          <w:p w14:paraId="4148996E" w14:textId="77777777" w:rsidR="00230974" w:rsidRPr="00D86B35" w:rsidRDefault="00230974" w:rsidP="005D4A30">
            <w:pPr>
              <w:tabs>
                <w:tab w:val="left" w:pos="1460"/>
              </w:tabs>
              <w:spacing w:before="120" w:after="120"/>
              <w:rPr>
                <w:rFonts w:cstheme="minorHAnsi"/>
              </w:rPr>
            </w:pPr>
          </w:p>
        </w:tc>
      </w:tr>
      <w:tr w:rsidR="005D4A30" w:rsidRPr="00D86B35" w14:paraId="1DE51FCA" w14:textId="77777777" w:rsidTr="005D4A30">
        <w:tc>
          <w:tcPr>
            <w:tcW w:w="2943" w:type="dxa"/>
            <w:shd w:val="clear" w:color="auto" w:fill="218CCD" w:themeFill="accent1"/>
            <w:vAlign w:val="center"/>
          </w:tcPr>
          <w:p w14:paraId="2F6C9AB1" w14:textId="3A17A5E2" w:rsidR="005D4A30" w:rsidRPr="00D86B35" w:rsidRDefault="005D4A30" w:rsidP="005D4A30">
            <w:pPr>
              <w:spacing w:before="120" w:after="120"/>
              <w:rPr>
                <w:rFonts w:cstheme="minorHAnsi"/>
                <w:color w:val="FFFFFF" w:themeColor="text2"/>
              </w:rPr>
            </w:pPr>
            <w:r w:rsidRPr="00D86B35">
              <w:rPr>
                <w:rFonts w:cstheme="minorHAnsi"/>
                <w:color w:val="FFFFFF" w:themeColor="text2"/>
              </w:rPr>
              <w:t>Date</w:t>
            </w:r>
          </w:p>
        </w:tc>
        <w:tc>
          <w:tcPr>
            <w:tcW w:w="7739" w:type="dxa"/>
            <w:vAlign w:val="center"/>
          </w:tcPr>
          <w:p w14:paraId="74774027" w14:textId="77777777" w:rsidR="005D4A30" w:rsidRPr="00D86B35" w:rsidRDefault="005D4A30" w:rsidP="005D4A30">
            <w:pPr>
              <w:spacing w:before="120" w:after="120"/>
              <w:rPr>
                <w:rFonts w:cstheme="minorHAnsi"/>
              </w:rPr>
            </w:pPr>
          </w:p>
        </w:tc>
      </w:tr>
    </w:tbl>
    <w:p w14:paraId="73380568" w14:textId="77777777" w:rsidR="005D4A30" w:rsidRPr="00D86B35" w:rsidRDefault="005D4A30" w:rsidP="00E21DEE">
      <w:pPr>
        <w:rPr>
          <w:rFonts w:cstheme="minorHAnsi"/>
        </w:rPr>
      </w:pPr>
    </w:p>
    <w:sectPr w:rsidR="005D4A30" w:rsidRPr="00D86B35" w:rsidSect="005D4A30">
      <w:headerReference w:type="default" r:id="rId11"/>
      <w:footerReference w:type="default" r:id="rId12"/>
      <w:pgSz w:w="11906" w:h="16838"/>
      <w:pgMar w:top="1525" w:right="720" w:bottom="1418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50F3" w14:textId="77777777" w:rsidR="00C26AB8" w:rsidRDefault="00C26AB8" w:rsidP="009730D9">
      <w:pPr>
        <w:spacing w:after="0" w:line="240" w:lineRule="auto"/>
      </w:pPr>
      <w:r>
        <w:separator/>
      </w:r>
    </w:p>
  </w:endnote>
  <w:endnote w:type="continuationSeparator" w:id="0">
    <w:p w14:paraId="7AD9DFD6" w14:textId="77777777" w:rsidR="00C26AB8" w:rsidRDefault="00C26AB8" w:rsidP="0097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2DDC" w14:textId="7F18EF62" w:rsidR="009730D9" w:rsidRDefault="006E1D3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628DE49E" wp14:editId="6EC9B4B3">
          <wp:simplePos x="0" y="0"/>
          <wp:positionH relativeFrom="page">
            <wp:posOffset>0</wp:posOffset>
          </wp:positionH>
          <wp:positionV relativeFrom="page">
            <wp:posOffset>9798050</wp:posOffset>
          </wp:positionV>
          <wp:extent cx="7562850" cy="871855"/>
          <wp:effectExtent l="0" t="0" r="0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99"/>
                  <a:stretch/>
                </pic:blipFill>
                <pic:spPr bwMode="auto">
                  <a:xfrm>
                    <a:off x="0" y="0"/>
                    <a:ext cx="756285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AE28F7" w14:textId="77777777" w:rsidR="009730D9" w:rsidRDefault="00973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9BCB" w14:textId="77777777" w:rsidR="00C26AB8" w:rsidRDefault="00C26AB8" w:rsidP="009730D9">
      <w:pPr>
        <w:spacing w:after="0" w:line="240" w:lineRule="auto"/>
      </w:pPr>
      <w:r>
        <w:separator/>
      </w:r>
    </w:p>
  </w:footnote>
  <w:footnote w:type="continuationSeparator" w:id="0">
    <w:p w14:paraId="08473CC5" w14:textId="77777777" w:rsidR="00C26AB8" w:rsidRDefault="00C26AB8" w:rsidP="0097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1928"/>
      <w:gridCol w:w="1842"/>
    </w:tblGrid>
    <w:tr w:rsidR="00C523FE" w:rsidRPr="00D86B35" w14:paraId="4748A3A4" w14:textId="77777777" w:rsidTr="005D4A30">
      <w:tc>
        <w:tcPr>
          <w:tcW w:w="6994" w:type="dxa"/>
          <w:vAlign w:val="center"/>
        </w:tcPr>
        <w:p w14:paraId="3EEDF1F7" w14:textId="0C28D026" w:rsidR="005D4A30" w:rsidRPr="00D37641" w:rsidRDefault="008B22CD" w:rsidP="006E1D34">
          <w:pPr>
            <w:pStyle w:val="Header"/>
            <w:rPr>
              <w:rFonts w:ascii="Century Gothic" w:hAnsi="Century Gothic" w:cstheme="minorHAnsi"/>
              <w:b/>
              <w:bCs/>
            </w:rPr>
          </w:pPr>
          <w:r>
            <w:rPr>
              <w:rFonts w:ascii="Century Gothic" w:hAnsi="Century Gothic" w:cstheme="minorHAnsi"/>
              <w:b/>
              <w:bCs/>
              <w:sz w:val="32"/>
              <w:szCs w:val="32"/>
            </w:rPr>
            <w:t>Health</w:t>
          </w:r>
          <w:r w:rsidR="005D4A30" w:rsidRPr="00D37641">
            <w:rPr>
              <w:rFonts w:ascii="Century Gothic" w:hAnsi="Century Gothic" w:cstheme="minorHAnsi"/>
              <w:b/>
              <w:bCs/>
              <w:sz w:val="32"/>
              <w:szCs w:val="32"/>
            </w:rPr>
            <w:t xml:space="preserve"> Advice for XXX’s Education, Health, and Care, </w:t>
          </w:r>
          <w:r w:rsidR="00D37641">
            <w:rPr>
              <w:rFonts w:ascii="Century Gothic" w:hAnsi="Century Gothic" w:cstheme="minorHAnsi"/>
              <w:b/>
              <w:bCs/>
              <w:sz w:val="32"/>
              <w:szCs w:val="32"/>
            </w:rPr>
            <w:t>Plan Review</w:t>
          </w:r>
        </w:p>
      </w:tc>
      <w:tc>
        <w:tcPr>
          <w:tcW w:w="1844" w:type="dxa"/>
        </w:tcPr>
        <w:p w14:paraId="551FF2BB" w14:textId="3590839F" w:rsidR="005D4A30" w:rsidRPr="00D86B35" w:rsidRDefault="00C523FE" w:rsidP="006E1D34">
          <w:pPr>
            <w:pStyle w:val="Header"/>
            <w:rPr>
              <w:rFonts w:cstheme="minorHAnsi"/>
              <w:b/>
              <w:bCs/>
              <w:color w:val="000000"/>
              <w:shd w:val="clear" w:color="auto" w:fill="FFFFFF"/>
            </w:rPr>
          </w:pPr>
          <w:r w:rsidRPr="00D86B35">
            <w:rPr>
              <w:rFonts w:cstheme="minorHAnsi"/>
              <w:b/>
              <w:bCs/>
              <w:noProof/>
              <w:color w:val="000000"/>
              <w:shd w:val="clear" w:color="auto" w:fill="FFFFFF"/>
            </w:rPr>
            <w:drawing>
              <wp:inline distT="0" distB="0" distL="0" distR="0" wp14:anchorId="04163791" wp14:editId="31EE9995">
                <wp:extent cx="1087600" cy="641350"/>
                <wp:effectExtent l="0" t="0" r="0" b="635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456" cy="65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14:paraId="49687476" w14:textId="7759EEBB" w:rsidR="005D4A30" w:rsidRPr="00D86B35" w:rsidRDefault="00C523FE" w:rsidP="006E1D34">
          <w:pPr>
            <w:pStyle w:val="Header"/>
            <w:rPr>
              <w:rFonts w:cstheme="minorHAnsi"/>
            </w:rPr>
          </w:pPr>
          <w:r w:rsidRPr="00D86B35">
            <w:rPr>
              <w:rFonts w:cstheme="minorHAnsi"/>
              <w:noProof/>
              <w:sz w:val="52"/>
              <w:szCs w:val="52"/>
            </w:rPr>
            <w:drawing>
              <wp:inline distT="0" distB="0" distL="0" distR="0" wp14:anchorId="5028710C" wp14:editId="59233C53">
                <wp:extent cx="953154" cy="374650"/>
                <wp:effectExtent l="0" t="0" r="0" b="6350"/>
                <wp:docPr id="3" name="Picture 3" descr="A picture containing drawing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 picture containing drawing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732" cy="376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D4A30" w:rsidRPr="00D86B35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48BA9D13" wp14:editId="70140357">
                <wp:simplePos x="0" y="0"/>
                <wp:positionH relativeFrom="column">
                  <wp:posOffset>5673725</wp:posOffset>
                </wp:positionH>
                <wp:positionV relativeFrom="paragraph">
                  <wp:posOffset>375285</wp:posOffset>
                </wp:positionV>
                <wp:extent cx="1428750" cy="641350"/>
                <wp:effectExtent l="0" t="0" r="0" b="6350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D4A30" w:rsidRPr="00D86B35">
            <w:rPr>
              <w:rFonts w:cstheme="minorHAnsi"/>
              <w:noProof/>
            </w:rPr>
            <w:drawing>
              <wp:anchor distT="0" distB="0" distL="114300" distR="114300" simplePos="0" relativeHeight="251657216" behindDoc="0" locked="0" layoutInCell="1" allowOverlap="1" wp14:anchorId="47A31A9A" wp14:editId="574055D1">
                <wp:simplePos x="0" y="0"/>
                <wp:positionH relativeFrom="column">
                  <wp:posOffset>5673725</wp:posOffset>
                </wp:positionH>
                <wp:positionV relativeFrom="paragraph">
                  <wp:posOffset>375285</wp:posOffset>
                </wp:positionV>
                <wp:extent cx="1428750" cy="641350"/>
                <wp:effectExtent l="0" t="0" r="0" b="6350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9EF6497" w14:textId="77777777" w:rsidR="006E1D34" w:rsidRDefault="006E1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C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8D420C"/>
    <w:multiLevelType w:val="hybridMultilevel"/>
    <w:tmpl w:val="2400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22209"/>
    <w:multiLevelType w:val="hybridMultilevel"/>
    <w:tmpl w:val="16949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4639E"/>
    <w:multiLevelType w:val="hybridMultilevel"/>
    <w:tmpl w:val="FEDE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36FD4"/>
    <w:multiLevelType w:val="hybridMultilevel"/>
    <w:tmpl w:val="ABBA7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C32A5"/>
    <w:multiLevelType w:val="hybridMultilevel"/>
    <w:tmpl w:val="C4602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A419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552ADD"/>
    <w:multiLevelType w:val="hybridMultilevel"/>
    <w:tmpl w:val="01EAB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C6C6B"/>
    <w:multiLevelType w:val="hybridMultilevel"/>
    <w:tmpl w:val="2E28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05034"/>
    <w:multiLevelType w:val="hybridMultilevel"/>
    <w:tmpl w:val="2512A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544981">
    <w:abstractNumId w:val="9"/>
  </w:num>
  <w:num w:numId="2" w16cid:durableId="1330208993">
    <w:abstractNumId w:val="0"/>
  </w:num>
  <w:num w:numId="3" w16cid:durableId="1882204223">
    <w:abstractNumId w:val="6"/>
  </w:num>
  <w:num w:numId="4" w16cid:durableId="494540857">
    <w:abstractNumId w:val="2"/>
  </w:num>
  <w:num w:numId="5" w16cid:durableId="871311100">
    <w:abstractNumId w:val="7"/>
  </w:num>
  <w:num w:numId="6" w16cid:durableId="976765115">
    <w:abstractNumId w:val="1"/>
  </w:num>
  <w:num w:numId="7" w16cid:durableId="1314142971">
    <w:abstractNumId w:val="3"/>
  </w:num>
  <w:num w:numId="8" w16cid:durableId="18734919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4278990">
    <w:abstractNumId w:val="5"/>
  </w:num>
  <w:num w:numId="10" w16cid:durableId="750388657">
    <w:abstractNumId w:val="8"/>
  </w:num>
  <w:num w:numId="11" w16cid:durableId="1886867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0D9"/>
    <w:rsid w:val="000710FB"/>
    <w:rsid w:val="000C0BED"/>
    <w:rsid w:val="000C614D"/>
    <w:rsid w:val="000E620F"/>
    <w:rsid w:val="00121575"/>
    <w:rsid w:val="0019384C"/>
    <w:rsid w:val="001953DE"/>
    <w:rsid w:val="00210C12"/>
    <w:rsid w:val="00230974"/>
    <w:rsid w:val="002C596B"/>
    <w:rsid w:val="002E4772"/>
    <w:rsid w:val="002F5FD2"/>
    <w:rsid w:val="0030098E"/>
    <w:rsid w:val="0034749A"/>
    <w:rsid w:val="00365DE8"/>
    <w:rsid w:val="003814A9"/>
    <w:rsid w:val="003F54C8"/>
    <w:rsid w:val="00402014"/>
    <w:rsid w:val="00424527"/>
    <w:rsid w:val="004D59D3"/>
    <w:rsid w:val="00520256"/>
    <w:rsid w:val="005248B9"/>
    <w:rsid w:val="00584650"/>
    <w:rsid w:val="005C228F"/>
    <w:rsid w:val="005D4A30"/>
    <w:rsid w:val="00610F6F"/>
    <w:rsid w:val="00660586"/>
    <w:rsid w:val="006A7098"/>
    <w:rsid w:val="006E1D34"/>
    <w:rsid w:val="00741658"/>
    <w:rsid w:val="00746A84"/>
    <w:rsid w:val="00747E75"/>
    <w:rsid w:val="0075380C"/>
    <w:rsid w:val="00780910"/>
    <w:rsid w:val="008346E5"/>
    <w:rsid w:val="00844ABD"/>
    <w:rsid w:val="008B22CD"/>
    <w:rsid w:val="009730D9"/>
    <w:rsid w:val="00990C75"/>
    <w:rsid w:val="009D40A8"/>
    <w:rsid w:val="00A1626F"/>
    <w:rsid w:val="00A555C6"/>
    <w:rsid w:val="00A756E1"/>
    <w:rsid w:val="00A91A95"/>
    <w:rsid w:val="00B5329B"/>
    <w:rsid w:val="00B727F8"/>
    <w:rsid w:val="00B85814"/>
    <w:rsid w:val="00BA2890"/>
    <w:rsid w:val="00BC703B"/>
    <w:rsid w:val="00C26AB8"/>
    <w:rsid w:val="00C2757D"/>
    <w:rsid w:val="00C523FE"/>
    <w:rsid w:val="00C84E5C"/>
    <w:rsid w:val="00CA2EAE"/>
    <w:rsid w:val="00CC0594"/>
    <w:rsid w:val="00CE3654"/>
    <w:rsid w:val="00CE5606"/>
    <w:rsid w:val="00D37641"/>
    <w:rsid w:val="00D43C22"/>
    <w:rsid w:val="00D577FE"/>
    <w:rsid w:val="00D86B35"/>
    <w:rsid w:val="00DA1714"/>
    <w:rsid w:val="00E028EC"/>
    <w:rsid w:val="00E21DEE"/>
    <w:rsid w:val="00E42192"/>
    <w:rsid w:val="00E80623"/>
    <w:rsid w:val="00EB4910"/>
    <w:rsid w:val="00F27053"/>
    <w:rsid w:val="00F4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CF1DC"/>
  <w15:docId w15:val="{BFB2DE5C-D4C3-4FA3-A2CD-6953DE3C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86899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D9"/>
  </w:style>
  <w:style w:type="paragraph" w:styleId="Footer">
    <w:name w:val="footer"/>
    <w:basedOn w:val="Normal"/>
    <w:link w:val="Foot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D9"/>
  </w:style>
  <w:style w:type="paragraph" w:styleId="BalloonText">
    <w:name w:val="Balloon Text"/>
    <w:basedOn w:val="Normal"/>
    <w:link w:val="BalloonTextChar"/>
    <w:uiPriority w:val="99"/>
    <w:semiHidden/>
    <w:unhideWhenUsed/>
    <w:rsid w:val="0097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E4772"/>
    <w:rPr>
      <w:rFonts w:asciiTheme="majorHAnsi" w:eastAsiaTheme="majorEastAsia" w:hAnsiTheme="majorHAnsi" w:cstheme="majorBidi"/>
      <w:color w:val="186899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C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END Brand">
      <a:dk1>
        <a:srgbClr val="000000"/>
      </a:dk1>
      <a:lt1>
        <a:srgbClr val="FFFFFF"/>
      </a:lt1>
      <a:dk2>
        <a:srgbClr val="FFFFFF"/>
      </a:dk2>
      <a:lt2>
        <a:srgbClr val="283583"/>
      </a:lt2>
      <a:accent1>
        <a:srgbClr val="218CCD"/>
      </a:accent1>
      <a:accent2>
        <a:srgbClr val="EC6C82"/>
      </a:accent2>
      <a:accent3>
        <a:srgbClr val="F2D100"/>
      </a:accent3>
      <a:accent4>
        <a:srgbClr val="93B13C"/>
      </a:accent4>
      <a:accent5>
        <a:srgbClr val="E95433"/>
      </a:accent5>
      <a:accent6>
        <a:srgbClr val="7A2E82"/>
      </a:accent6>
      <a:hlink>
        <a:srgbClr val="93B13C"/>
      </a:hlink>
      <a:folHlink>
        <a:srgbClr val="E954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6D4283C12A8438837A2EF44E3185C" ma:contentTypeVersion="8" ma:contentTypeDescription="Create a new document." ma:contentTypeScope="" ma:versionID="db4c81b53c59db083e76a3ca06c0f017">
  <xsd:schema xmlns:xsd="http://www.w3.org/2001/XMLSchema" xmlns:xs="http://www.w3.org/2001/XMLSchema" xmlns:p="http://schemas.microsoft.com/office/2006/metadata/properties" xmlns:ns2="2ada5076-eb06-4cd7-bb69-3c6fe60c803f" xmlns:ns3="58922ab7-f7a9-4755-bcae-3bc93785b4c6" targetNamespace="http://schemas.microsoft.com/office/2006/metadata/properties" ma:root="true" ma:fieldsID="dedaf3624a2303946a4f13f694341678" ns2:_="" ns3:_="">
    <xsd:import namespace="2ada5076-eb06-4cd7-bb69-3c6fe60c803f"/>
    <xsd:import namespace="58922ab7-f7a9-4755-bcae-3bc93785b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5076-eb06-4cd7-bb69-3c6fe60c8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22ab7-f7a9-4755-bcae-3bc93785b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80121-3D26-43CF-AF74-B3D777DC5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8FAB3D-223B-4194-BFF0-A18095471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a5076-eb06-4cd7-bb69-3c6fe60c803f"/>
    <ds:schemaRef ds:uri="58922ab7-f7a9-4755-bcae-3bc93785b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28F42-ADDF-4FE5-BD64-CAD089D022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A1BA7-9D68-487D-9DE7-785A0C64EB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DCC User</dc:creator>
  <cp:lastModifiedBy>Daniel Marson</cp:lastModifiedBy>
  <cp:revision>7</cp:revision>
  <dcterms:created xsi:type="dcterms:W3CDTF">2022-09-01T20:45:00Z</dcterms:created>
  <dcterms:modified xsi:type="dcterms:W3CDTF">2023-04-21T12:41:00Z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0x0101004A76D4283C12A8438837A2EF44E3185C</vt:lpwstr>
  </property>
</Properties>
</file>