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9C46" w14:textId="77777777" w:rsidR="00824546" w:rsidRDefault="00824546">
      <w:pPr>
        <w:pStyle w:val="BodyText"/>
        <w:spacing w:before="3"/>
        <w:rPr>
          <w:rFonts w:ascii="Times New Roman"/>
          <w:sz w:val="14"/>
        </w:rPr>
      </w:pPr>
    </w:p>
    <w:p w14:paraId="760AD290" w14:textId="77777777" w:rsidR="00824546" w:rsidRDefault="005A2587">
      <w:pPr>
        <w:pStyle w:val="Title"/>
      </w:pPr>
      <w:r>
        <w:t>FIRE</w:t>
      </w:r>
      <w:r>
        <w:rPr>
          <w:spacing w:val="-3"/>
        </w:rPr>
        <w:t xml:space="preserve"> </w:t>
      </w:r>
      <w:r>
        <w:t>SAFETY</w:t>
      </w:r>
      <w:r>
        <w:rPr>
          <w:spacing w:val="-2"/>
        </w:rPr>
        <w:t xml:space="preserve"> POLICY</w:t>
      </w:r>
    </w:p>
    <w:p w14:paraId="183CD3CE" w14:textId="77777777" w:rsidR="00824546" w:rsidRDefault="005A2587">
      <w:pPr>
        <w:pStyle w:val="Title"/>
        <w:spacing w:before="73"/>
      </w:pPr>
      <w:r>
        <w:t>Statement</w:t>
      </w:r>
      <w:r>
        <w:rPr>
          <w:spacing w:val="-4"/>
        </w:rPr>
        <w:t xml:space="preserve"> </w:t>
      </w:r>
      <w:r>
        <w:t>of</w:t>
      </w:r>
      <w:r>
        <w:rPr>
          <w:spacing w:val="-5"/>
        </w:rPr>
        <w:t xml:space="preserve"> </w:t>
      </w:r>
      <w:r>
        <w:rPr>
          <w:spacing w:val="-2"/>
        </w:rPr>
        <w:t>Intent</w:t>
      </w:r>
    </w:p>
    <w:p w14:paraId="7096321E" w14:textId="77777777" w:rsidR="00824546" w:rsidRDefault="00824546">
      <w:pPr>
        <w:pStyle w:val="BodyText"/>
        <w:spacing w:before="2"/>
        <w:rPr>
          <w:b/>
          <w:sz w:val="36"/>
        </w:rPr>
      </w:pPr>
    </w:p>
    <w:p w14:paraId="4D0D9026" w14:textId="77777777" w:rsidR="00824546" w:rsidRDefault="005A2587">
      <w:pPr>
        <w:pStyle w:val="BodyText"/>
        <w:ind w:left="120" w:right="297"/>
        <w:jc w:val="both"/>
      </w:pPr>
      <w:r>
        <w:t>Fire</w:t>
      </w:r>
      <w:r>
        <w:rPr>
          <w:spacing w:val="-8"/>
        </w:rPr>
        <w:t xml:space="preserve"> </w:t>
      </w:r>
      <w:r>
        <w:t>has</w:t>
      </w:r>
      <w:r>
        <w:rPr>
          <w:spacing w:val="-9"/>
        </w:rPr>
        <w:t xml:space="preserve"> </w:t>
      </w:r>
      <w:r>
        <w:t>the</w:t>
      </w:r>
      <w:r>
        <w:rPr>
          <w:spacing w:val="-8"/>
        </w:rPr>
        <w:t xml:space="preserve"> </w:t>
      </w:r>
      <w:r>
        <w:t>potential</w:t>
      </w:r>
      <w:r>
        <w:rPr>
          <w:spacing w:val="-11"/>
        </w:rPr>
        <w:t xml:space="preserve"> </w:t>
      </w:r>
      <w:r>
        <w:t>to</w:t>
      </w:r>
      <w:r>
        <w:rPr>
          <w:spacing w:val="-10"/>
        </w:rPr>
        <w:t xml:space="preserve"> </w:t>
      </w:r>
      <w:r>
        <w:t>cause</w:t>
      </w:r>
      <w:r>
        <w:rPr>
          <w:spacing w:val="-8"/>
        </w:rPr>
        <w:t xml:space="preserve"> </w:t>
      </w:r>
      <w:r>
        <w:t>death</w:t>
      </w:r>
      <w:r>
        <w:rPr>
          <w:spacing w:val="-8"/>
        </w:rPr>
        <w:t xml:space="preserve"> </w:t>
      </w:r>
      <w:r>
        <w:t>and</w:t>
      </w:r>
      <w:r>
        <w:rPr>
          <w:spacing w:val="-8"/>
        </w:rPr>
        <w:t xml:space="preserve"> </w:t>
      </w:r>
      <w:r>
        <w:t>serious</w:t>
      </w:r>
      <w:r>
        <w:rPr>
          <w:spacing w:val="-7"/>
        </w:rPr>
        <w:t xml:space="preserve"> </w:t>
      </w:r>
      <w:r>
        <w:t>injuries</w:t>
      </w:r>
      <w:r>
        <w:rPr>
          <w:spacing w:val="-9"/>
        </w:rPr>
        <w:t xml:space="preserve"> </w:t>
      </w:r>
      <w:r>
        <w:t>as</w:t>
      </w:r>
      <w:r>
        <w:rPr>
          <w:spacing w:val="-9"/>
        </w:rPr>
        <w:t xml:space="preserve"> </w:t>
      </w:r>
      <w:r>
        <w:t>well</w:t>
      </w:r>
      <w:r>
        <w:rPr>
          <w:spacing w:val="-9"/>
        </w:rPr>
        <w:t xml:space="preserve"> </w:t>
      </w:r>
      <w:r>
        <w:t>as</w:t>
      </w:r>
      <w:r>
        <w:rPr>
          <w:spacing w:val="-9"/>
        </w:rPr>
        <w:t xml:space="preserve"> </w:t>
      </w:r>
      <w:r>
        <w:t>extensive</w:t>
      </w:r>
      <w:r>
        <w:rPr>
          <w:spacing w:val="-6"/>
        </w:rPr>
        <w:t xml:space="preserve"> </w:t>
      </w:r>
      <w:r>
        <w:t>damage</w:t>
      </w:r>
      <w:r>
        <w:rPr>
          <w:spacing w:val="-8"/>
        </w:rPr>
        <w:t xml:space="preserve"> </w:t>
      </w:r>
      <w:r>
        <w:t>to property and the environment; however, most fires are preventable.</w:t>
      </w:r>
    </w:p>
    <w:p w14:paraId="1C5FE756" w14:textId="77777777" w:rsidR="00824546" w:rsidRDefault="00824546">
      <w:pPr>
        <w:pStyle w:val="BodyText"/>
        <w:spacing w:before="12"/>
        <w:rPr>
          <w:sz w:val="23"/>
        </w:rPr>
      </w:pPr>
    </w:p>
    <w:p w14:paraId="263A8671" w14:textId="77777777" w:rsidR="00824546" w:rsidRDefault="005A2587">
      <w:pPr>
        <w:pStyle w:val="BodyText"/>
        <w:ind w:left="119" w:right="296"/>
        <w:jc w:val="both"/>
      </w:pPr>
      <w:r>
        <w:t>Derby</w:t>
      </w:r>
      <w:r>
        <w:rPr>
          <w:spacing w:val="-1"/>
        </w:rPr>
        <w:t xml:space="preserve"> </w:t>
      </w:r>
      <w:r>
        <w:t>City</w:t>
      </w:r>
      <w:r>
        <w:rPr>
          <w:spacing w:val="-1"/>
        </w:rPr>
        <w:t xml:space="preserve"> </w:t>
      </w:r>
      <w:r>
        <w:t>Council (DCC)</w:t>
      </w:r>
      <w:r>
        <w:rPr>
          <w:spacing w:val="-1"/>
        </w:rPr>
        <w:t xml:space="preserve"> </w:t>
      </w:r>
      <w:r>
        <w:t>recognises</w:t>
      </w:r>
      <w:r>
        <w:rPr>
          <w:spacing w:val="-3"/>
        </w:rPr>
        <w:t xml:space="preserve"> </w:t>
      </w:r>
      <w:r>
        <w:t>the</w:t>
      </w:r>
      <w:r>
        <w:rPr>
          <w:spacing w:val="-2"/>
        </w:rPr>
        <w:t xml:space="preserve"> </w:t>
      </w:r>
      <w:r>
        <w:t>importance of good</w:t>
      </w:r>
      <w:r>
        <w:rPr>
          <w:spacing w:val="-1"/>
        </w:rPr>
        <w:t xml:space="preserve"> </w:t>
      </w:r>
      <w:r>
        <w:t>fire safety</w:t>
      </w:r>
      <w:r>
        <w:rPr>
          <w:spacing w:val="-1"/>
        </w:rPr>
        <w:t xml:space="preserve"> </w:t>
      </w:r>
      <w:r>
        <w:t>management in the interests of general Health and Safety requirements and is committed to making a safe</w:t>
      </w:r>
      <w:r>
        <w:rPr>
          <w:spacing w:val="-14"/>
        </w:rPr>
        <w:t xml:space="preserve"> </w:t>
      </w:r>
      <w:r>
        <w:t>environment</w:t>
      </w:r>
      <w:r>
        <w:rPr>
          <w:spacing w:val="-14"/>
        </w:rPr>
        <w:t xml:space="preserve"> </w:t>
      </w:r>
      <w:r>
        <w:t>for</w:t>
      </w:r>
      <w:r>
        <w:rPr>
          <w:spacing w:val="-13"/>
        </w:rPr>
        <w:t xml:space="preserve"> </w:t>
      </w:r>
      <w:r>
        <w:t>its</w:t>
      </w:r>
      <w:r>
        <w:rPr>
          <w:spacing w:val="-14"/>
        </w:rPr>
        <w:t xml:space="preserve"> </w:t>
      </w:r>
      <w:r>
        <w:t>colleagues</w:t>
      </w:r>
      <w:r>
        <w:rPr>
          <w:spacing w:val="-13"/>
        </w:rPr>
        <w:t xml:space="preserve"> </w:t>
      </w:r>
      <w:r>
        <w:t>and</w:t>
      </w:r>
      <w:r>
        <w:rPr>
          <w:spacing w:val="-14"/>
        </w:rPr>
        <w:t xml:space="preserve"> </w:t>
      </w:r>
      <w:r>
        <w:t>our</w:t>
      </w:r>
      <w:r>
        <w:rPr>
          <w:spacing w:val="-13"/>
        </w:rPr>
        <w:t xml:space="preserve"> </w:t>
      </w:r>
      <w:r>
        <w:t>tenants,</w:t>
      </w:r>
      <w:r>
        <w:rPr>
          <w:spacing w:val="-14"/>
        </w:rPr>
        <w:t xml:space="preserve"> </w:t>
      </w:r>
      <w:r>
        <w:t>visitors,</w:t>
      </w:r>
      <w:r>
        <w:rPr>
          <w:spacing w:val="-14"/>
        </w:rPr>
        <w:t xml:space="preserve"> </w:t>
      </w:r>
      <w:r>
        <w:t>customers,</w:t>
      </w:r>
      <w:r>
        <w:rPr>
          <w:spacing w:val="-13"/>
        </w:rPr>
        <w:t xml:space="preserve"> </w:t>
      </w:r>
      <w:proofErr w:type="gramStart"/>
      <w:r>
        <w:t>contractors</w:t>
      </w:r>
      <w:proofErr w:type="gramEnd"/>
      <w:r>
        <w:rPr>
          <w:spacing w:val="-14"/>
        </w:rPr>
        <w:t xml:space="preserve"> </w:t>
      </w:r>
      <w:r>
        <w:t>and all relevant people in and around our premises. This is in line</w:t>
      </w:r>
      <w:r>
        <w:rPr>
          <w:spacing w:val="-1"/>
        </w:rPr>
        <w:t xml:space="preserve"> </w:t>
      </w:r>
      <w:r>
        <w:t>with legal responsibilities as described in the Council’s Health and Safety Policy and Roles and Responsibilities document. DCC must make sure that people who are affected by our activities are not exposed to harm from fire within our owned or managed properties, within all corporate buildings and common shared areas and premises where DCC have an element of control.</w:t>
      </w:r>
    </w:p>
    <w:p w14:paraId="2E44595F" w14:textId="77777777" w:rsidR="00824546" w:rsidRDefault="00824546">
      <w:pPr>
        <w:pStyle w:val="BodyText"/>
      </w:pPr>
    </w:p>
    <w:p w14:paraId="0F254D75" w14:textId="77777777" w:rsidR="00824546" w:rsidRDefault="005A2587">
      <w:pPr>
        <w:pStyle w:val="BodyText"/>
        <w:spacing w:before="1"/>
        <w:ind w:left="120" w:right="274"/>
        <w:jc w:val="both"/>
      </w:pPr>
      <w:r>
        <w:t xml:space="preserve">The implementation of an </w:t>
      </w:r>
      <w:proofErr w:type="spellStart"/>
      <w:r>
        <w:t>organisational</w:t>
      </w:r>
      <w:proofErr w:type="spellEnd"/>
      <w:r>
        <w:t xml:space="preserve"> commitment that considers how it disseminates the fire safety message to all areas of </w:t>
      </w:r>
      <w:proofErr w:type="gramStart"/>
      <w:r>
        <w:t>it</w:t>
      </w:r>
      <w:proofErr w:type="gramEnd"/>
      <w:r>
        <w:t xml:space="preserve"> operations and undertakings will not only help achieve a firesafe </w:t>
      </w:r>
      <w:proofErr w:type="spellStart"/>
      <w:r>
        <w:t>organisation</w:t>
      </w:r>
      <w:proofErr w:type="spellEnd"/>
      <w:r>
        <w:t xml:space="preserve"> but will also demonstrate to customers, staff and other stakeholders (including the enforcing authority) that we at DCC are </w:t>
      </w:r>
      <w:proofErr w:type="spellStart"/>
      <w:r>
        <w:t>endeavouring</w:t>
      </w:r>
      <w:proofErr w:type="spellEnd"/>
      <w:r>
        <w:t xml:space="preserve"> to retain continuous compliance. This </w:t>
      </w:r>
      <w:proofErr w:type="spellStart"/>
      <w:r>
        <w:t>organisational</w:t>
      </w:r>
      <w:proofErr w:type="spellEnd"/>
      <w:r>
        <w:t xml:space="preserve"> commitment must include all staff representative bodies and where appropriate, our residents.</w:t>
      </w:r>
    </w:p>
    <w:p w14:paraId="251940F8" w14:textId="77777777" w:rsidR="00824546" w:rsidRDefault="00824546">
      <w:pPr>
        <w:pStyle w:val="BodyText"/>
        <w:spacing w:before="10"/>
        <w:rPr>
          <w:sz w:val="23"/>
        </w:rPr>
      </w:pPr>
    </w:p>
    <w:p w14:paraId="54DE3E2A" w14:textId="77777777" w:rsidR="00824546" w:rsidRDefault="005A2587">
      <w:pPr>
        <w:pStyle w:val="BodyText"/>
        <w:spacing w:before="1"/>
        <w:ind w:left="120" w:right="122"/>
      </w:pPr>
      <w:r>
        <w:t>The</w:t>
      </w:r>
      <w:r>
        <w:rPr>
          <w:spacing w:val="40"/>
        </w:rPr>
        <w:t xml:space="preserve"> </w:t>
      </w:r>
      <w:r>
        <w:t>lack</w:t>
      </w:r>
      <w:r>
        <w:rPr>
          <w:spacing w:val="40"/>
        </w:rPr>
        <w:t xml:space="preserve"> </w:t>
      </w:r>
      <w:r>
        <w:t>of</w:t>
      </w:r>
      <w:r>
        <w:rPr>
          <w:spacing w:val="40"/>
        </w:rPr>
        <w:t xml:space="preserve"> </w:t>
      </w:r>
      <w:r>
        <w:t>suitable</w:t>
      </w:r>
      <w:r>
        <w:rPr>
          <w:spacing w:val="40"/>
        </w:rPr>
        <w:t xml:space="preserve"> </w:t>
      </w:r>
      <w:r>
        <w:t>and</w:t>
      </w:r>
      <w:r>
        <w:rPr>
          <w:spacing w:val="40"/>
        </w:rPr>
        <w:t xml:space="preserve"> </w:t>
      </w:r>
      <w:r>
        <w:t>sufficient</w:t>
      </w:r>
      <w:r>
        <w:rPr>
          <w:spacing w:val="40"/>
        </w:rPr>
        <w:t xml:space="preserve"> </w:t>
      </w:r>
      <w:r>
        <w:t>fire</w:t>
      </w:r>
      <w:r>
        <w:rPr>
          <w:spacing w:val="40"/>
        </w:rPr>
        <w:t xml:space="preserve"> </w:t>
      </w:r>
      <w:r>
        <w:t>safety</w:t>
      </w:r>
      <w:r>
        <w:rPr>
          <w:spacing w:val="40"/>
        </w:rPr>
        <w:t xml:space="preserve"> </w:t>
      </w:r>
      <w:r>
        <w:t>management</w:t>
      </w:r>
      <w:r>
        <w:rPr>
          <w:spacing w:val="40"/>
        </w:rPr>
        <w:t xml:space="preserve"> </w:t>
      </w:r>
      <w:r>
        <w:t>practices</w:t>
      </w:r>
      <w:r>
        <w:rPr>
          <w:spacing w:val="40"/>
        </w:rPr>
        <w:t xml:space="preserve"> </w:t>
      </w:r>
      <w:r>
        <w:t>influences</w:t>
      </w:r>
      <w:r>
        <w:rPr>
          <w:spacing w:val="40"/>
        </w:rPr>
        <w:t xml:space="preserve"> </w:t>
      </w:r>
      <w:r>
        <w:t>most prosecutions</w:t>
      </w:r>
      <w:r>
        <w:rPr>
          <w:spacing w:val="36"/>
        </w:rPr>
        <w:t xml:space="preserve"> </w:t>
      </w:r>
      <w:r>
        <w:t>by</w:t>
      </w:r>
      <w:r>
        <w:rPr>
          <w:spacing w:val="35"/>
        </w:rPr>
        <w:t xml:space="preserve"> </w:t>
      </w:r>
      <w:r>
        <w:t>an</w:t>
      </w:r>
      <w:r>
        <w:rPr>
          <w:spacing w:val="37"/>
        </w:rPr>
        <w:t xml:space="preserve"> </w:t>
      </w:r>
      <w:r>
        <w:t>enforcing</w:t>
      </w:r>
      <w:r>
        <w:rPr>
          <w:spacing w:val="38"/>
        </w:rPr>
        <w:t xml:space="preserve"> </w:t>
      </w:r>
      <w:r>
        <w:t>authority;</w:t>
      </w:r>
      <w:r>
        <w:rPr>
          <w:spacing w:val="36"/>
        </w:rPr>
        <w:t xml:space="preserve"> </w:t>
      </w:r>
      <w:r>
        <w:t>however,</w:t>
      </w:r>
      <w:r>
        <w:rPr>
          <w:spacing w:val="38"/>
        </w:rPr>
        <w:t xml:space="preserve"> </w:t>
      </w:r>
      <w:r>
        <w:t>as</w:t>
      </w:r>
      <w:r>
        <w:rPr>
          <w:spacing w:val="36"/>
        </w:rPr>
        <w:t xml:space="preserve"> </w:t>
      </w:r>
      <w:r>
        <w:t>there</w:t>
      </w:r>
      <w:r>
        <w:rPr>
          <w:spacing w:val="40"/>
        </w:rPr>
        <w:t xml:space="preserve"> </w:t>
      </w:r>
      <w:r>
        <w:t>is</w:t>
      </w:r>
      <w:r>
        <w:rPr>
          <w:spacing w:val="36"/>
        </w:rPr>
        <w:t xml:space="preserve"> </w:t>
      </w:r>
      <w:r>
        <w:t>no</w:t>
      </w:r>
      <w:r>
        <w:rPr>
          <w:spacing w:val="36"/>
        </w:rPr>
        <w:t xml:space="preserve"> </w:t>
      </w:r>
      <w:r>
        <w:t>definition</w:t>
      </w:r>
      <w:r>
        <w:rPr>
          <w:spacing w:val="40"/>
        </w:rPr>
        <w:t xml:space="preserve"> </w:t>
      </w:r>
      <w:r>
        <w:t>in</w:t>
      </w:r>
      <w:r>
        <w:rPr>
          <w:spacing w:val="40"/>
        </w:rPr>
        <w:t xml:space="preserve"> </w:t>
      </w:r>
      <w:r>
        <w:t>law</w:t>
      </w:r>
      <w:r>
        <w:rPr>
          <w:spacing w:val="37"/>
        </w:rPr>
        <w:t xml:space="preserve"> </w:t>
      </w:r>
      <w:r>
        <w:t>for ‘suitable and sufficient’, likewise there is no defined minimum standard or function of fire safety management. The use of a defined system to manage fire safety within an</w:t>
      </w:r>
      <w:r>
        <w:rPr>
          <w:spacing w:val="40"/>
        </w:rPr>
        <w:t xml:space="preserve"> </w:t>
      </w:r>
      <w:proofErr w:type="spellStart"/>
      <w:r>
        <w:t>organisation</w:t>
      </w:r>
      <w:proofErr w:type="spellEnd"/>
      <w:r>
        <w:t xml:space="preserve"> demonstrates to the enforcing authority that DCC is committed to actively reducing fire risk as far as is reasonable to do so.</w:t>
      </w:r>
    </w:p>
    <w:p w14:paraId="6D03A374" w14:textId="77777777" w:rsidR="00824546" w:rsidRDefault="00824546">
      <w:pPr>
        <w:pStyle w:val="BodyText"/>
        <w:spacing w:before="1"/>
      </w:pPr>
    </w:p>
    <w:p w14:paraId="3FA27CF2" w14:textId="77777777" w:rsidR="00824546" w:rsidRDefault="005A2587">
      <w:pPr>
        <w:pStyle w:val="BodyText"/>
        <w:ind w:left="119" w:right="297"/>
        <w:jc w:val="both"/>
      </w:pPr>
      <w:r>
        <w:t>DCC</w:t>
      </w:r>
      <w:r>
        <w:rPr>
          <w:spacing w:val="-10"/>
        </w:rPr>
        <w:t xml:space="preserve"> </w:t>
      </w:r>
      <w:r>
        <w:t>properties</w:t>
      </w:r>
      <w:r>
        <w:rPr>
          <w:spacing w:val="-11"/>
        </w:rPr>
        <w:t xml:space="preserve"> </w:t>
      </w:r>
      <w:r>
        <w:t>present</w:t>
      </w:r>
      <w:r>
        <w:rPr>
          <w:spacing w:val="-10"/>
        </w:rPr>
        <w:t xml:space="preserve"> </w:t>
      </w:r>
      <w:r>
        <w:t>a</w:t>
      </w:r>
      <w:r>
        <w:rPr>
          <w:spacing w:val="-11"/>
        </w:rPr>
        <w:t xml:space="preserve"> </w:t>
      </w:r>
      <w:r>
        <w:t>variety</w:t>
      </w:r>
      <w:r>
        <w:rPr>
          <w:spacing w:val="-12"/>
        </w:rPr>
        <w:t xml:space="preserve"> </w:t>
      </w:r>
      <w:r>
        <w:t>of</w:t>
      </w:r>
      <w:r>
        <w:rPr>
          <w:spacing w:val="-10"/>
        </w:rPr>
        <w:t xml:space="preserve"> </w:t>
      </w:r>
      <w:r>
        <w:t>risks</w:t>
      </w:r>
      <w:r>
        <w:rPr>
          <w:spacing w:val="-9"/>
        </w:rPr>
        <w:t xml:space="preserve"> </w:t>
      </w:r>
      <w:r>
        <w:t>from</w:t>
      </w:r>
      <w:r>
        <w:rPr>
          <w:spacing w:val="-11"/>
        </w:rPr>
        <w:t xml:space="preserve"> </w:t>
      </w:r>
      <w:r>
        <w:t>fire</w:t>
      </w:r>
      <w:r>
        <w:rPr>
          <w:spacing w:val="-13"/>
        </w:rPr>
        <w:t xml:space="preserve"> </w:t>
      </w:r>
      <w:r>
        <w:t>which</w:t>
      </w:r>
      <w:r>
        <w:rPr>
          <w:spacing w:val="-10"/>
        </w:rPr>
        <w:t xml:space="preserve"> </w:t>
      </w:r>
      <w:r>
        <w:t>is</w:t>
      </w:r>
      <w:r>
        <w:rPr>
          <w:spacing w:val="-11"/>
        </w:rPr>
        <w:t xml:space="preserve"> </w:t>
      </w:r>
      <w:r>
        <w:t>dependent</w:t>
      </w:r>
      <w:r>
        <w:rPr>
          <w:spacing w:val="-8"/>
        </w:rPr>
        <w:t xml:space="preserve"> </w:t>
      </w:r>
      <w:r>
        <w:t>on</w:t>
      </w:r>
      <w:r>
        <w:rPr>
          <w:spacing w:val="-8"/>
        </w:rPr>
        <w:t xml:space="preserve"> </w:t>
      </w:r>
      <w:r>
        <w:t>various</w:t>
      </w:r>
      <w:r>
        <w:rPr>
          <w:spacing w:val="-11"/>
        </w:rPr>
        <w:t xml:space="preserve"> </w:t>
      </w:r>
      <w:r>
        <w:t>factors such</w:t>
      </w:r>
      <w:r>
        <w:rPr>
          <w:spacing w:val="-11"/>
        </w:rPr>
        <w:t xml:space="preserve"> </w:t>
      </w:r>
      <w:r>
        <w:t>as:</w:t>
      </w:r>
      <w:r>
        <w:rPr>
          <w:spacing w:val="28"/>
        </w:rPr>
        <w:t xml:space="preserve"> </w:t>
      </w:r>
      <w:r>
        <w:t>the</w:t>
      </w:r>
      <w:r>
        <w:rPr>
          <w:spacing w:val="-13"/>
        </w:rPr>
        <w:t xml:space="preserve"> </w:t>
      </w:r>
      <w:r>
        <w:t>activities</w:t>
      </w:r>
      <w:r>
        <w:rPr>
          <w:spacing w:val="-11"/>
        </w:rPr>
        <w:t xml:space="preserve"> </w:t>
      </w:r>
      <w:r>
        <w:t>carried</w:t>
      </w:r>
      <w:r>
        <w:rPr>
          <w:spacing w:val="-13"/>
        </w:rPr>
        <w:t xml:space="preserve"> </w:t>
      </w:r>
      <w:r>
        <w:t>out</w:t>
      </w:r>
      <w:r>
        <w:rPr>
          <w:spacing w:val="-10"/>
        </w:rPr>
        <w:t xml:space="preserve"> </w:t>
      </w:r>
      <w:r>
        <w:t>at</w:t>
      </w:r>
      <w:r>
        <w:rPr>
          <w:spacing w:val="-10"/>
        </w:rPr>
        <w:t xml:space="preserve"> </w:t>
      </w:r>
      <w:r>
        <w:t>each</w:t>
      </w:r>
      <w:r>
        <w:rPr>
          <w:spacing w:val="-10"/>
        </w:rPr>
        <w:t xml:space="preserve"> </w:t>
      </w:r>
      <w:r>
        <w:t>site,</w:t>
      </w:r>
      <w:r>
        <w:rPr>
          <w:spacing w:val="-13"/>
        </w:rPr>
        <w:t xml:space="preserve"> </w:t>
      </w:r>
      <w:r>
        <w:t>the</w:t>
      </w:r>
      <w:r>
        <w:rPr>
          <w:spacing w:val="-13"/>
        </w:rPr>
        <w:t xml:space="preserve"> </w:t>
      </w:r>
      <w:r>
        <w:t>differences</w:t>
      </w:r>
      <w:r>
        <w:rPr>
          <w:spacing w:val="-11"/>
        </w:rPr>
        <w:t xml:space="preserve"> </w:t>
      </w:r>
      <w:r>
        <w:t>in</w:t>
      </w:r>
      <w:r>
        <w:rPr>
          <w:spacing w:val="-12"/>
        </w:rPr>
        <w:t xml:space="preserve"> </w:t>
      </w:r>
      <w:r>
        <w:t>layout,</w:t>
      </w:r>
      <w:r>
        <w:rPr>
          <w:spacing w:val="-14"/>
        </w:rPr>
        <w:t xml:space="preserve"> </w:t>
      </w:r>
      <w:r>
        <w:t>the</w:t>
      </w:r>
      <w:r>
        <w:rPr>
          <w:spacing w:val="-13"/>
        </w:rPr>
        <w:t xml:space="preserve"> </w:t>
      </w:r>
      <w:r>
        <w:t>construction of the building and the different types of users within the premises.</w:t>
      </w:r>
    </w:p>
    <w:p w14:paraId="57A027A7" w14:textId="77777777" w:rsidR="00824546" w:rsidRDefault="00824546">
      <w:pPr>
        <w:pStyle w:val="BodyText"/>
        <w:spacing w:before="11"/>
        <w:rPr>
          <w:sz w:val="23"/>
        </w:rPr>
      </w:pPr>
    </w:p>
    <w:p w14:paraId="361E2668" w14:textId="77777777" w:rsidR="00824546" w:rsidRDefault="005A2587">
      <w:pPr>
        <w:ind w:left="119" w:right="299"/>
        <w:jc w:val="both"/>
        <w:rPr>
          <w:sz w:val="24"/>
        </w:rPr>
      </w:pPr>
      <w:r>
        <w:rPr>
          <w:sz w:val="24"/>
        </w:rPr>
        <w:t>DCC</w:t>
      </w:r>
      <w:r>
        <w:rPr>
          <w:spacing w:val="-10"/>
          <w:sz w:val="24"/>
        </w:rPr>
        <w:t xml:space="preserve"> </w:t>
      </w:r>
      <w:r>
        <w:rPr>
          <w:sz w:val="24"/>
        </w:rPr>
        <w:t>properties</w:t>
      </w:r>
      <w:r>
        <w:rPr>
          <w:spacing w:val="-12"/>
          <w:sz w:val="24"/>
        </w:rPr>
        <w:t xml:space="preserve"> </w:t>
      </w:r>
      <w:r>
        <w:rPr>
          <w:sz w:val="24"/>
        </w:rPr>
        <w:t>should</w:t>
      </w:r>
      <w:r>
        <w:rPr>
          <w:spacing w:val="33"/>
          <w:sz w:val="24"/>
        </w:rPr>
        <w:t xml:space="preserve"> </w:t>
      </w:r>
      <w:r>
        <w:rPr>
          <w:sz w:val="24"/>
        </w:rPr>
        <w:t>be</w:t>
      </w:r>
      <w:r>
        <w:rPr>
          <w:spacing w:val="-9"/>
          <w:sz w:val="24"/>
        </w:rPr>
        <w:t xml:space="preserve"> </w:t>
      </w:r>
      <w:r>
        <w:rPr>
          <w:sz w:val="24"/>
        </w:rPr>
        <w:t>considered</w:t>
      </w:r>
      <w:r>
        <w:rPr>
          <w:spacing w:val="-11"/>
          <w:sz w:val="24"/>
        </w:rPr>
        <w:t xml:space="preserve"> </w:t>
      </w:r>
      <w:r>
        <w:rPr>
          <w:sz w:val="24"/>
        </w:rPr>
        <w:t>individually</w:t>
      </w:r>
      <w:r>
        <w:rPr>
          <w:spacing w:val="-12"/>
          <w:sz w:val="24"/>
        </w:rPr>
        <w:t xml:space="preserve"> </w:t>
      </w:r>
      <w:r>
        <w:rPr>
          <w:sz w:val="24"/>
        </w:rPr>
        <w:t>and</w:t>
      </w:r>
      <w:r>
        <w:rPr>
          <w:spacing w:val="-11"/>
          <w:sz w:val="24"/>
        </w:rPr>
        <w:t xml:space="preserve"> </w:t>
      </w:r>
      <w:r>
        <w:rPr>
          <w:sz w:val="24"/>
        </w:rPr>
        <w:t>as</w:t>
      </w:r>
      <w:r>
        <w:rPr>
          <w:spacing w:val="-10"/>
          <w:sz w:val="24"/>
        </w:rPr>
        <w:t xml:space="preserve"> </w:t>
      </w:r>
      <w:r>
        <w:rPr>
          <w:sz w:val="24"/>
        </w:rPr>
        <w:t>such</w:t>
      </w:r>
      <w:r>
        <w:rPr>
          <w:spacing w:val="-11"/>
          <w:sz w:val="24"/>
        </w:rPr>
        <w:t xml:space="preserve"> </w:t>
      </w:r>
      <w:r>
        <w:rPr>
          <w:sz w:val="24"/>
        </w:rPr>
        <w:t>the</w:t>
      </w:r>
      <w:r>
        <w:rPr>
          <w:spacing w:val="-12"/>
          <w:sz w:val="24"/>
        </w:rPr>
        <w:t xml:space="preserve"> </w:t>
      </w:r>
      <w:r>
        <w:rPr>
          <w:sz w:val="24"/>
        </w:rPr>
        <w:t>council</w:t>
      </w:r>
      <w:r>
        <w:rPr>
          <w:spacing w:val="-12"/>
          <w:sz w:val="24"/>
        </w:rPr>
        <w:t xml:space="preserve"> </w:t>
      </w:r>
      <w:r>
        <w:t>will</w:t>
      </w:r>
      <w:r>
        <w:rPr>
          <w:spacing w:val="-9"/>
        </w:rPr>
        <w:t xml:space="preserve"> </w:t>
      </w:r>
      <w:r>
        <w:t>put</w:t>
      </w:r>
      <w:r>
        <w:rPr>
          <w:spacing w:val="-9"/>
        </w:rPr>
        <w:t xml:space="preserve"> </w:t>
      </w:r>
      <w:r>
        <w:t>in</w:t>
      </w:r>
      <w:r>
        <w:rPr>
          <w:spacing w:val="-10"/>
        </w:rPr>
        <w:t xml:space="preserve"> </w:t>
      </w:r>
      <w:r>
        <w:t xml:space="preserve">place arrangements for the assessment of risks from fire and appropriate control measures to </w:t>
      </w:r>
      <w:proofErr w:type="spellStart"/>
      <w:r>
        <w:t>minimise</w:t>
      </w:r>
      <w:proofErr w:type="spellEnd"/>
      <w:r>
        <w:rPr>
          <w:spacing w:val="-6"/>
        </w:rPr>
        <w:t xml:space="preserve"> </w:t>
      </w:r>
      <w:r>
        <w:t>the</w:t>
      </w:r>
      <w:r>
        <w:rPr>
          <w:spacing w:val="-6"/>
        </w:rPr>
        <w:t xml:space="preserve"> </w:t>
      </w:r>
      <w:r>
        <w:t>risks</w:t>
      </w:r>
      <w:r>
        <w:rPr>
          <w:spacing w:val="-7"/>
        </w:rPr>
        <w:t xml:space="preserve"> </w:t>
      </w:r>
      <w:r>
        <w:t>identified,</w:t>
      </w:r>
      <w:r>
        <w:rPr>
          <w:spacing w:val="-4"/>
        </w:rPr>
        <w:t xml:space="preserve"> </w:t>
      </w:r>
      <w:r>
        <w:rPr>
          <w:sz w:val="24"/>
        </w:rPr>
        <w:t>and</w:t>
      </w:r>
      <w:r>
        <w:rPr>
          <w:spacing w:val="-6"/>
          <w:sz w:val="24"/>
        </w:rPr>
        <w:t xml:space="preserve"> </w:t>
      </w:r>
      <w:r>
        <w:rPr>
          <w:sz w:val="24"/>
        </w:rPr>
        <w:t>to</w:t>
      </w:r>
      <w:r>
        <w:rPr>
          <w:spacing w:val="-7"/>
          <w:sz w:val="24"/>
        </w:rPr>
        <w:t xml:space="preserve"> </w:t>
      </w:r>
      <w:r>
        <w:rPr>
          <w:sz w:val="24"/>
        </w:rPr>
        <w:t>make</w:t>
      </w:r>
      <w:r>
        <w:rPr>
          <w:spacing w:val="-7"/>
          <w:sz w:val="24"/>
        </w:rPr>
        <w:t xml:space="preserve"> </w:t>
      </w:r>
      <w:r>
        <w:rPr>
          <w:sz w:val="24"/>
        </w:rPr>
        <w:t>sure</w:t>
      </w:r>
      <w:r>
        <w:rPr>
          <w:spacing w:val="-7"/>
          <w:sz w:val="24"/>
        </w:rPr>
        <w:t xml:space="preserve"> </w:t>
      </w:r>
      <w:r>
        <w:rPr>
          <w:sz w:val="24"/>
        </w:rPr>
        <w:t>that</w:t>
      </w:r>
      <w:r>
        <w:rPr>
          <w:spacing w:val="-9"/>
          <w:sz w:val="24"/>
        </w:rPr>
        <w:t xml:space="preserve"> </w:t>
      </w:r>
      <w:r>
        <w:rPr>
          <w:sz w:val="24"/>
        </w:rPr>
        <w:t>appropriate</w:t>
      </w:r>
      <w:r>
        <w:rPr>
          <w:spacing w:val="-7"/>
          <w:sz w:val="24"/>
        </w:rPr>
        <w:t xml:space="preserve"> </w:t>
      </w:r>
      <w:r>
        <w:rPr>
          <w:sz w:val="24"/>
        </w:rPr>
        <w:t>control</w:t>
      </w:r>
      <w:r>
        <w:rPr>
          <w:spacing w:val="-7"/>
          <w:sz w:val="24"/>
        </w:rPr>
        <w:t xml:space="preserve"> </w:t>
      </w:r>
      <w:r>
        <w:rPr>
          <w:sz w:val="24"/>
        </w:rPr>
        <w:t>is</w:t>
      </w:r>
      <w:r>
        <w:rPr>
          <w:spacing w:val="-8"/>
          <w:sz w:val="24"/>
        </w:rPr>
        <w:t xml:space="preserve"> </w:t>
      </w:r>
      <w:r>
        <w:rPr>
          <w:sz w:val="24"/>
        </w:rPr>
        <w:t>established</w:t>
      </w:r>
      <w:r>
        <w:rPr>
          <w:spacing w:val="-6"/>
          <w:sz w:val="24"/>
        </w:rPr>
        <w:t xml:space="preserve"> </w:t>
      </w:r>
      <w:r>
        <w:rPr>
          <w:sz w:val="24"/>
        </w:rPr>
        <w:t xml:space="preserve">and </w:t>
      </w:r>
      <w:r>
        <w:rPr>
          <w:spacing w:val="-2"/>
          <w:sz w:val="24"/>
        </w:rPr>
        <w:t>managed.</w:t>
      </w:r>
    </w:p>
    <w:p w14:paraId="3DB43D79" w14:textId="77777777" w:rsidR="00824546" w:rsidRDefault="00824546">
      <w:pPr>
        <w:pStyle w:val="BodyText"/>
      </w:pPr>
    </w:p>
    <w:p w14:paraId="46A70EB1" w14:textId="77777777" w:rsidR="00824546" w:rsidRDefault="005A2587">
      <w:pPr>
        <w:pStyle w:val="BodyText"/>
        <w:ind w:left="120" w:right="297"/>
        <w:jc w:val="both"/>
      </w:pPr>
      <w:r>
        <w:t>This policy outlines the principles of controls necessary to prevent or reduce the potential for harm from fire within our business operations and is based upon the requirements of health and safety and fire legislation, approved codes of practice, industry standards and published guidance documents. It also identifies the intentions and</w:t>
      </w:r>
      <w:r>
        <w:rPr>
          <w:spacing w:val="-13"/>
        </w:rPr>
        <w:t xml:space="preserve"> </w:t>
      </w:r>
      <w:r>
        <w:t>directions</w:t>
      </w:r>
      <w:r>
        <w:rPr>
          <w:spacing w:val="-12"/>
        </w:rPr>
        <w:t xml:space="preserve"> </w:t>
      </w:r>
      <w:r>
        <w:t>of</w:t>
      </w:r>
      <w:r>
        <w:rPr>
          <w:spacing w:val="-10"/>
        </w:rPr>
        <w:t xml:space="preserve"> </w:t>
      </w:r>
      <w:r>
        <w:t>DCC</w:t>
      </w:r>
      <w:r>
        <w:rPr>
          <w:spacing w:val="-12"/>
        </w:rPr>
        <w:t xml:space="preserve"> </w:t>
      </w:r>
      <w:r>
        <w:t>and</w:t>
      </w:r>
      <w:r>
        <w:rPr>
          <w:spacing w:val="-10"/>
        </w:rPr>
        <w:t xml:space="preserve"> </w:t>
      </w:r>
      <w:r>
        <w:t>illustrates</w:t>
      </w:r>
      <w:r>
        <w:rPr>
          <w:spacing w:val="-14"/>
        </w:rPr>
        <w:t xml:space="preserve"> </w:t>
      </w:r>
      <w:r>
        <w:t>a</w:t>
      </w:r>
      <w:r>
        <w:rPr>
          <w:spacing w:val="-11"/>
        </w:rPr>
        <w:t xml:space="preserve"> </w:t>
      </w:r>
      <w:r>
        <w:t>commitment</w:t>
      </w:r>
      <w:r>
        <w:rPr>
          <w:spacing w:val="-10"/>
        </w:rPr>
        <w:t xml:space="preserve"> </w:t>
      </w:r>
      <w:r>
        <w:t>at</w:t>
      </w:r>
      <w:r>
        <w:rPr>
          <w:spacing w:val="-10"/>
        </w:rPr>
        <w:t xml:space="preserve"> </w:t>
      </w:r>
      <w:r>
        <w:t>the</w:t>
      </w:r>
      <w:r>
        <w:rPr>
          <w:spacing w:val="-11"/>
        </w:rPr>
        <w:t xml:space="preserve"> </w:t>
      </w:r>
      <w:r>
        <w:t>most</w:t>
      </w:r>
      <w:r>
        <w:rPr>
          <w:spacing w:val="-10"/>
        </w:rPr>
        <w:t xml:space="preserve"> </w:t>
      </w:r>
      <w:r>
        <w:t>senior</w:t>
      </w:r>
      <w:r>
        <w:rPr>
          <w:spacing w:val="-11"/>
        </w:rPr>
        <w:t xml:space="preserve"> </w:t>
      </w:r>
      <w:r>
        <w:t>level</w:t>
      </w:r>
      <w:r>
        <w:rPr>
          <w:spacing w:val="-11"/>
        </w:rPr>
        <w:t xml:space="preserve"> </w:t>
      </w:r>
      <w:r>
        <w:t>towards</w:t>
      </w:r>
      <w:r>
        <w:rPr>
          <w:spacing w:val="-14"/>
        </w:rPr>
        <w:t xml:space="preserve"> </w:t>
      </w:r>
      <w:r>
        <w:t>fire safety risk management.</w:t>
      </w:r>
    </w:p>
    <w:p w14:paraId="11EB7DEF" w14:textId="77777777" w:rsidR="00824546" w:rsidRDefault="00824546">
      <w:pPr>
        <w:jc w:val="both"/>
        <w:sectPr w:rsidR="00824546">
          <w:headerReference w:type="default" r:id="rId12"/>
          <w:footerReference w:type="default" r:id="rId13"/>
          <w:type w:val="continuous"/>
          <w:pgSz w:w="11910" w:h="16840"/>
          <w:pgMar w:top="1520" w:right="1680" w:bottom="700" w:left="1320" w:header="427" w:footer="513" w:gutter="0"/>
          <w:pgNumType w:start="1"/>
          <w:cols w:space="720"/>
        </w:sectPr>
      </w:pPr>
    </w:p>
    <w:p w14:paraId="124B074E" w14:textId="77777777" w:rsidR="00824546" w:rsidRDefault="00824546">
      <w:pPr>
        <w:pStyle w:val="BodyText"/>
        <w:spacing w:before="9"/>
        <w:rPr>
          <w:sz w:val="19"/>
        </w:rPr>
      </w:pPr>
    </w:p>
    <w:p w14:paraId="6363E7C4" w14:textId="75D6FE9F" w:rsidR="00824546" w:rsidRDefault="005A2587">
      <w:pPr>
        <w:spacing w:before="52"/>
        <w:ind w:left="119" w:right="298"/>
        <w:jc w:val="both"/>
        <w:rPr>
          <w:i/>
          <w:sz w:val="24"/>
        </w:rPr>
      </w:pPr>
      <w:r>
        <w:rPr>
          <w:sz w:val="24"/>
        </w:rPr>
        <w:t xml:space="preserve">More detailed guidance can be found in the policy Guidance document published in support of the general principles stated in this policy. </w:t>
      </w:r>
      <w:r>
        <w:rPr>
          <w:i/>
          <w:sz w:val="24"/>
        </w:rPr>
        <w:t xml:space="preserve">See hyperlink at page 5 of this Policy document. </w:t>
      </w:r>
    </w:p>
    <w:p w14:paraId="0ABF3F65" w14:textId="77777777" w:rsidR="00824546" w:rsidRDefault="00824546">
      <w:pPr>
        <w:pStyle w:val="BodyText"/>
        <w:rPr>
          <w:i/>
          <w:sz w:val="20"/>
        </w:rPr>
      </w:pPr>
    </w:p>
    <w:p w14:paraId="65EFBC76" w14:textId="77777777" w:rsidR="00824546" w:rsidRDefault="00824546">
      <w:pPr>
        <w:pStyle w:val="BodyText"/>
        <w:spacing w:before="10"/>
        <w:rPr>
          <w:i/>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6"/>
        <w:gridCol w:w="4536"/>
      </w:tblGrid>
      <w:tr w:rsidR="00824546" w14:paraId="4CF0E1D3" w14:textId="77777777">
        <w:trPr>
          <w:trHeight w:val="489"/>
        </w:trPr>
        <w:tc>
          <w:tcPr>
            <w:tcW w:w="8472" w:type="dxa"/>
            <w:gridSpan w:val="2"/>
          </w:tcPr>
          <w:p w14:paraId="391DF29A" w14:textId="77777777" w:rsidR="00824546" w:rsidRDefault="005A2587">
            <w:pPr>
              <w:pStyle w:val="TableParagraph"/>
              <w:spacing w:before="2"/>
              <w:rPr>
                <w:b/>
              </w:rPr>
            </w:pPr>
            <w:r>
              <w:rPr>
                <w:b/>
              </w:rPr>
              <w:t>Document</w:t>
            </w:r>
            <w:r>
              <w:rPr>
                <w:b/>
                <w:spacing w:val="-4"/>
              </w:rPr>
              <w:t xml:space="preserve"> </w:t>
            </w:r>
            <w:r>
              <w:rPr>
                <w:b/>
              </w:rPr>
              <w:t>control</w:t>
            </w:r>
            <w:r>
              <w:rPr>
                <w:b/>
                <w:spacing w:val="-4"/>
              </w:rPr>
              <w:t xml:space="preserve"> </w:t>
            </w:r>
            <w:r>
              <w:rPr>
                <w:b/>
              </w:rPr>
              <w:t>and</w:t>
            </w:r>
            <w:r>
              <w:rPr>
                <w:b/>
                <w:spacing w:val="-10"/>
              </w:rPr>
              <w:t xml:space="preserve"> </w:t>
            </w:r>
            <w:proofErr w:type="spellStart"/>
            <w:r>
              <w:rPr>
                <w:b/>
                <w:spacing w:val="-2"/>
              </w:rPr>
              <w:t>authorisation</w:t>
            </w:r>
            <w:proofErr w:type="spellEnd"/>
            <w:r>
              <w:rPr>
                <w:b/>
                <w:spacing w:val="-2"/>
              </w:rPr>
              <w:t>:</w:t>
            </w:r>
          </w:p>
        </w:tc>
      </w:tr>
      <w:tr w:rsidR="00824546" w14:paraId="0FF05B8E" w14:textId="77777777">
        <w:trPr>
          <w:trHeight w:val="928"/>
        </w:trPr>
        <w:tc>
          <w:tcPr>
            <w:tcW w:w="3936" w:type="dxa"/>
          </w:tcPr>
          <w:p w14:paraId="50143A5C" w14:textId="77777777" w:rsidR="00824546" w:rsidRDefault="00824546">
            <w:pPr>
              <w:pStyle w:val="TableParagraph"/>
              <w:spacing w:before="0"/>
              <w:ind w:left="0"/>
              <w:rPr>
                <w:rFonts w:ascii="Calibri"/>
                <w:i/>
              </w:rPr>
            </w:pPr>
          </w:p>
          <w:p w14:paraId="330FCC0A" w14:textId="77777777" w:rsidR="00824546" w:rsidRDefault="005A2587">
            <w:pPr>
              <w:pStyle w:val="TableParagraph"/>
              <w:spacing w:before="196"/>
              <w:rPr>
                <w:sz w:val="20"/>
              </w:rPr>
            </w:pPr>
            <w:r>
              <w:rPr>
                <w:sz w:val="20"/>
              </w:rPr>
              <w:t>Ratified</w:t>
            </w:r>
            <w:r>
              <w:rPr>
                <w:spacing w:val="-10"/>
                <w:sz w:val="20"/>
              </w:rPr>
              <w:t xml:space="preserve"> </w:t>
            </w:r>
            <w:r>
              <w:rPr>
                <w:spacing w:val="-5"/>
                <w:sz w:val="20"/>
              </w:rPr>
              <w:t>by:</w:t>
            </w:r>
          </w:p>
        </w:tc>
        <w:tc>
          <w:tcPr>
            <w:tcW w:w="4536" w:type="dxa"/>
          </w:tcPr>
          <w:p w14:paraId="001375B3" w14:textId="77777777" w:rsidR="00824546" w:rsidRDefault="00824546">
            <w:pPr>
              <w:pStyle w:val="TableParagraph"/>
              <w:spacing w:before="0"/>
              <w:ind w:left="0"/>
              <w:rPr>
                <w:rFonts w:ascii="Calibri"/>
                <w:i/>
              </w:rPr>
            </w:pPr>
          </w:p>
          <w:p w14:paraId="0597143F" w14:textId="77777777" w:rsidR="00824546" w:rsidRDefault="005A2587">
            <w:pPr>
              <w:pStyle w:val="TableParagraph"/>
              <w:spacing w:before="196"/>
              <w:rPr>
                <w:sz w:val="20"/>
              </w:rPr>
            </w:pPr>
            <w:r>
              <w:rPr>
                <w:sz w:val="20"/>
              </w:rPr>
              <w:t>Corporate</w:t>
            </w:r>
            <w:r>
              <w:rPr>
                <w:spacing w:val="-7"/>
                <w:sz w:val="20"/>
              </w:rPr>
              <w:t xml:space="preserve"> </w:t>
            </w:r>
            <w:r>
              <w:rPr>
                <w:sz w:val="20"/>
              </w:rPr>
              <w:t>Health</w:t>
            </w:r>
            <w:r>
              <w:rPr>
                <w:spacing w:val="-7"/>
                <w:sz w:val="20"/>
              </w:rPr>
              <w:t xml:space="preserve"> </w:t>
            </w:r>
            <w:r>
              <w:rPr>
                <w:sz w:val="20"/>
              </w:rPr>
              <w:t>&amp;</w:t>
            </w:r>
            <w:r>
              <w:rPr>
                <w:spacing w:val="-6"/>
                <w:sz w:val="20"/>
              </w:rPr>
              <w:t xml:space="preserve"> </w:t>
            </w:r>
            <w:r>
              <w:rPr>
                <w:sz w:val="20"/>
              </w:rPr>
              <w:t>Safety</w:t>
            </w:r>
            <w:r>
              <w:rPr>
                <w:spacing w:val="-3"/>
                <w:sz w:val="20"/>
              </w:rPr>
              <w:t xml:space="preserve"> </w:t>
            </w:r>
            <w:r>
              <w:rPr>
                <w:spacing w:val="-2"/>
                <w:sz w:val="20"/>
              </w:rPr>
              <w:t>Committee</w:t>
            </w:r>
          </w:p>
        </w:tc>
      </w:tr>
      <w:tr w:rsidR="00824546" w14:paraId="25B63D52" w14:textId="77777777">
        <w:trPr>
          <w:trHeight w:val="465"/>
        </w:trPr>
        <w:tc>
          <w:tcPr>
            <w:tcW w:w="3936" w:type="dxa"/>
          </w:tcPr>
          <w:p w14:paraId="12F50D3B" w14:textId="77777777" w:rsidR="00824546" w:rsidRDefault="005A2587">
            <w:pPr>
              <w:pStyle w:val="TableParagraph"/>
              <w:spacing w:before="2"/>
              <w:rPr>
                <w:sz w:val="20"/>
              </w:rPr>
            </w:pPr>
            <w:r>
              <w:rPr>
                <w:sz w:val="20"/>
              </w:rPr>
              <w:t>Date</w:t>
            </w:r>
            <w:r>
              <w:rPr>
                <w:spacing w:val="-4"/>
                <w:sz w:val="20"/>
              </w:rPr>
              <w:t xml:space="preserve"> </w:t>
            </w:r>
            <w:r>
              <w:rPr>
                <w:sz w:val="20"/>
              </w:rPr>
              <w:t>of</w:t>
            </w:r>
            <w:r>
              <w:rPr>
                <w:spacing w:val="-5"/>
                <w:sz w:val="20"/>
              </w:rPr>
              <w:t xml:space="preserve"> </w:t>
            </w:r>
            <w:r>
              <w:rPr>
                <w:spacing w:val="-2"/>
                <w:sz w:val="20"/>
              </w:rPr>
              <w:t>ratification:</w:t>
            </w:r>
          </w:p>
        </w:tc>
        <w:tc>
          <w:tcPr>
            <w:tcW w:w="4536" w:type="dxa"/>
          </w:tcPr>
          <w:p w14:paraId="5E094C05" w14:textId="77777777" w:rsidR="00824546" w:rsidRDefault="005A2587">
            <w:pPr>
              <w:pStyle w:val="TableParagraph"/>
              <w:spacing w:before="2"/>
              <w:rPr>
                <w:sz w:val="20"/>
              </w:rPr>
            </w:pPr>
            <w:r>
              <w:rPr>
                <w:sz w:val="20"/>
              </w:rPr>
              <w:t>29</w:t>
            </w:r>
            <w:proofErr w:type="spellStart"/>
            <w:r>
              <w:rPr>
                <w:position w:val="6"/>
                <w:sz w:val="13"/>
              </w:rPr>
              <w:t>th</w:t>
            </w:r>
            <w:proofErr w:type="spellEnd"/>
            <w:r>
              <w:rPr>
                <w:spacing w:val="15"/>
                <w:position w:val="6"/>
                <w:sz w:val="13"/>
              </w:rPr>
              <w:t xml:space="preserve"> </w:t>
            </w:r>
            <w:r>
              <w:rPr>
                <w:sz w:val="20"/>
              </w:rPr>
              <w:t>April</w:t>
            </w:r>
            <w:r>
              <w:rPr>
                <w:spacing w:val="-7"/>
                <w:sz w:val="20"/>
              </w:rPr>
              <w:t xml:space="preserve"> </w:t>
            </w:r>
            <w:r>
              <w:rPr>
                <w:spacing w:val="-4"/>
                <w:sz w:val="20"/>
              </w:rPr>
              <w:t>2021</w:t>
            </w:r>
          </w:p>
        </w:tc>
      </w:tr>
      <w:tr w:rsidR="00824546" w14:paraId="4797A648" w14:textId="77777777">
        <w:trPr>
          <w:trHeight w:val="710"/>
        </w:trPr>
        <w:tc>
          <w:tcPr>
            <w:tcW w:w="3936" w:type="dxa"/>
          </w:tcPr>
          <w:p w14:paraId="5B5B2A76" w14:textId="77777777" w:rsidR="00824546" w:rsidRDefault="005A2587">
            <w:pPr>
              <w:pStyle w:val="TableParagraph"/>
              <w:rPr>
                <w:sz w:val="20"/>
              </w:rPr>
            </w:pPr>
            <w:r>
              <w:rPr>
                <w:spacing w:val="-2"/>
                <w:sz w:val="20"/>
              </w:rPr>
              <w:t>Author:</w:t>
            </w:r>
          </w:p>
        </w:tc>
        <w:tc>
          <w:tcPr>
            <w:tcW w:w="4536" w:type="dxa"/>
          </w:tcPr>
          <w:p w14:paraId="5378C922" w14:textId="663C6A54" w:rsidR="00824546" w:rsidRDefault="00CC1057">
            <w:pPr>
              <w:pStyle w:val="TableParagraph"/>
              <w:rPr>
                <w:sz w:val="12"/>
              </w:rPr>
            </w:pPr>
            <w:r>
              <w:rPr>
                <w:spacing w:val="-18"/>
                <w:sz w:val="20"/>
              </w:rPr>
              <w:t>Colin Moffatt</w:t>
            </w:r>
            <w:r w:rsidR="005A2587">
              <w:rPr>
                <w:spacing w:val="-18"/>
                <w:sz w:val="20"/>
              </w:rPr>
              <w:t xml:space="preserve"> </w:t>
            </w:r>
            <w:proofErr w:type="spellStart"/>
            <w:r w:rsidR="005A2587">
              <w:rPr>
                <w:spacing w:val="-2"/>
                <w:sz w:val="12"/>
              </w:rPr>
              <w:t>MIFireE</w:t>
            </w:r>
            <w:proofErr w:type="spellEnd"/>
          </w:p>
          <w:p w14:paraId="5BC8F624" w14:textId="77777777" w:rsidR="00824546" w:rsidRDefault="005A2587">
            <w:pPr>
              <w:pStyle w:val="TableParagraph"/>
              <w:spacing w:before="97"/>
              <w:rPr>
                <w:sz w:val="20"/>
              </w:rPr>
            </w:pPr>
            <w:r>
              <w:rPr>
                <w:sz w:val="20"/>
              </w:rPr>
              <w:t>DCC</w:t>
            </w:r>
            <w:r>
              <w:rPr>
                <w:spacing w:val="-7"/>
                <w:sz w:val="20"/>
              </w:rPr>
              <w:t xml:space="preserve"> </w:t>
            </w:r>
            <w:r>
              <w:rPr>
                <w:sz w:val="20"/>
              </w:rPr>
              <w:t>Fire</w:t>
            </w:r>
            <w:r>
              <w:rPr>
                <w:spacing w:val="-6"/>
                <w:sz w:val="20"/>
              </w:rPr>
              <w:t xml:space="preserve"> </w:t>
            </w:r>
            <w:r>
              <w:rPr>
                <w:sz w:val="20"/>
              </w:rPr>
              <w:t>Safety</w:t>
            </w:r>
            <w:r>
              <w:rPr>
                <w:spacing w:val="-6"/>
                <w:sz w:val="20"/>
              </w:rPr>
              <w:t xml:space="preserve"> </w:t>
            </w:r>
            <w:r>
              <w:rPr>
                <w:sz w:val="20"/>
              </w:rPr>
              <w:t>Service</w:t>
            </w:r>
            <w:r>
              <w:rPr>
                <w:spacing w:val="-7"/>
                <w:sz w:val="20"/>
              </w:rPr>
              <w:t xml:space="preserve"> </w:t>
            </w:r>
            <w:r>
              <w:rPr>
                <w:spacing w:val="-2"/>
                <w:sz w:val="20"/>
              </w:rPr>
              <w:t>Manager</w:t>
            </w:r>
          </w:p>
        </w:tc>
      </w:tr>
      <w:tr w:rsidR="00824546" w14:paraId="24AF0D8A" w14:textId="77777777">
        <w:trPr>
          <w:trHeight w:val="445"/>
        </w:trPr>
        <w:tc>
          <w:tcPr>
            <w:tcW w:w="3936" w:type="dxa"/>
          </w:tcPr>
          <w:p w14:paraId="1FD304E1" w14:textId="77777777" w:rsidR="00824546" w:rsidRDefault="005A2587">
            <w:pPr>
              <w:pStyle w:val="TableParagraph"/>
              <w:rPr>
                <w:sz w:val="20"/>
              </w:rPr>
            </w:pPr>
            <w:r>
              <w:rPr>
                <w:sz w:val="20"/>
              </w:rPr>
              <w:t>Accountable</w:t>
            </w:r>
            <w:r>
              <w:rPr>
                <w:spacing w:val="-15"/>
                <w:sz w:val="20"/>
              </w:rPr>
              <w:t xml:space="preserve"> </w:t>
            </w:r>
            <w:r>
              <w:rPr>
                <w:spacing w:val="-2"/>
                <w:sz w:val="20"/>
              </w:rPr>
              <w:t>Director:</w:t>
            </w:r>
          </w:p>
        </w:tc>
        <w:tc>
          <w:tcPr>
            <w:tcW w:w="4536" w:type="dxa"/>
          </w:tcPr>
          <w:p w14:paraId="7D6EF4B7" w14:textId="77777777" w:rsidR="00824546" w:rsidRDefault="005A2587">
            <w:pPr>
              <w:pStyle w:val="TableParagraph"/>
              <w:rPr>
                <w:sz w:val="20"/>
              </w:rPr>
            </w:pPr>
            <w:r>
              <w:rPr>
                <w:sz w:val="20"/>
              </w:rPr>
              <w:t>Director</w:t>
            </w:r>
            <w:r>
              <w:rPr>
                <w:spacing w:val="-8"/>
                <w:sz w:val="20"/>
              </w:rPr>
              <w:t xml:space="preserve"> </w:t>
            </w:r>
            <w:r>
              <w:rPr>
                <w:sz w:val="20"/>
              </w:rPr>
              <w:t>of</w:t>
            </w:r>
            <w:r>
              <w:rPr>
                <w:spacing w:val="-7"/>
                <w:sz w:val="20"/>
              </w:rPr>
              <w:t xml:space="preserve"> </w:t>
            </w:r>
            <w:r>
              <w:rPr>
                <w:sz w:val="20"/>
              </w:rPr>
              <w:t>Property</w:t>
            </w:r>
            <w:r>
              <w:rPr>
                <w:spacing w:val="-8"/>
                <w:sz w:val="20"/>
              </w:rPr>
              <w:t xml:space="preserve"> </w:t>
            </w:r>
            <w:r>
              <w:rPr>
                <w:spacing w:val="-2"/>
                <w:sz w:val="20"/>
              </w:rPr>
              <w:t>Services</w:t>
            </w:r>
          </w:p>
        </w:tc>
      </w:tr>
      <w:tr w:rsidR="00824546" w14:paraId="2A9F8865" w14:textId="77777777">
        <w:trPr>
          <w:trHeight w:val="460"/>
        </w:trPr>
        <w:tc>
          <w:tcPr>
            <w:tcW w:w="3936" w:type="dxa"/>
          </w:tcPr>
          <w:p w14:paraId="6AA720C0" w14:textId="77777777" w:rsidR="00824546" w:rsidRDefault="005A2587">
            <w:pPr>
              <w:pStyle w:val="TableParagraph"/>
              <w:rPr>
                <w:sz w:val="20"/>
              </w:rPr>
            </w:pPr>
            <w:r>
              <w:rPr>
                <w:sz w:val="20"/>
              </w:rPr>
              <w:t>Revision</w:t>
            </w:r>
            <w:r>
              <w:rPr>
                <w:spacing w:val="-6"/>
                <w:sz w:val="20"/>
              </w:rPr>
              <w:t xml:space="preserve"> </w:t>
            </w:r>
            <w:r>
              <w:rPr>
                <w:sz w:val="20"/>
              </w:rPr>
              <w:t>reason</w:t>
            </w:r>
            <w:r>
              <w:rPr>
                <w:spacing w:val="-6"/>
                <w:sz w:val="20"/>
              </w:rPr>
              <w:t xml:space="preserve"> </w:t>
            </w:r>
            <w:r>
              <w:rPr>
                <w:sz w:val="20"/>
              </w:rPr>
              <w:t>/</w:t>
            </w:r>
            <w:r>
              <w:rPr>
                <w:spacing w:val="-6"/>
                <w:sz w:val="20"/>
              </w:rPr>
              <w:t xml:space="preserve"> </w:t>
            </w:r>
            <w:r>
              <w:rPr>
                <w:spacing w:val="-2"/>
                <w:sz w:val="20"/>
              </w:rPr>
              <w:t>update</w:t>
            </w:r>
          </w:p>
        </w:tc>
        <w:tc>
          <w:tcPr>
            <w:tcW w:w="4536" w:type="dxa"/>
          </w:tcPr>
          <w:p w14:paraId="28A059BE" w14:textId="174BA7E3" w:rsidR="00824546" w:rsidRDefault="0042346C">
            <w:pPr>
              <w:pStyle w:val="TableParagraph"/>
              <w:spacing w:before="0"/>
              <w:ind w:left="0"/>
              <w:rPr>
                <w:rFonts w:ascii="Times New Roman"/>
                <w:sz w:val="20"/>
              </w:rPr>
            </w:pPr>
            <w:r>
              <w:rPr>
                <w:rFonts w:ascii="Times New Roman"/>
                <w:sz w:val="20"/>
              </w:rPr>
              <w:t xml:space="preserve">Annual revision </w:t>
            </w:r>
            <w:r w:rsidR="00CC1057">
              <w:rPr>
                <w:rFonts w:ascii="Times New Roman"/>
                <w:sz w:val="20"/>
              </w:rPr>
              <w:t>June 2023</w:t>
            </w:r>
          </w:p>
        </w:tc>
      </w:tr>
      <w:tr w:rsidR="00824546" w14:paraId="346395C1" w14:textId="77777777">
        <w:trPr>
          <w:trHeight w:val="462"/>
        </w:trPr>
        <w:tc>
          <w:tcPr>
            <w:tcW w:w="3936" w:type="dxa"/>
          </w:tcPr>
          <w:p w14:paraId="45405146" w14:textId="77777777" w:rsidR="00824546" w:rsidRDefault="005A2587">
            <w:pPr>
              <w:pStyle w:val="TableParagraph"/>
              <w:spacing w:before="62"/>
              <w:rPr>
                <w:sz w:val="20"/>
              </w:rPr>
            </w:pPr>
            <w:r>
              <w:rPr>
                <w:sz w:val="20"/>
              </w:rPr>
              <w:t>Equality</w:t>
            </w:r>
            <w:r>
              <w:rPr>
                <w:spacing w:val="-9"/>
                <w:sz w:val="20"/>
              </w:rPr>
              <w:t xml:space="preserve"> </w:t>
            </w:r>
            <w:r>
              <w:rPr>
                <w:sz w:val="20"/>
              </w:rPr>
              <w:t>Impact</w:t>
            </w:r>
            <w:r>
              <w:rPr>
                <w:spacing w:val="-9"/>
                <w:sz w:val="20"/>
              </w:rPr>
              <w:t xml:space="preserve"> </w:t>
            </w:r>
            <w:r>
              <w:rPr>
                <w:spacing w:val="-2"/>
                <w:sz w:val="20"/>
              </w:rPr>
              <w:t>Assessment</w:t>
            </w:r>
          </w:p>
        </w:tc>
        <w:tc>
          <w:tcPr>
            <w:tcW w:w="4536" w:type="dxa"/>
          </w:tcPr>
          <w:p w14:paraId="4F7AC850" w14:textId="77777777" w:rsidR="00824546" w:rsidRDefault="00824546">
            <w:pPr>
              <w:pStyle w:val="TableParagraph"/>
              <w:spacing w:before="0"/>
              <w:ind w:left="0"/>
              <w:rPr>
                <w:rFonts w:ascii="Times New Roman"/>
                <w:sz w:val="20"/>
              </w:rPr>
            </w:pPr>
          </w:p>
        </w:tc>
      </w:tr>
      <w:tr w:rsidR="00824546" w14:paraId="7193BC1A" w14:textId="77777777">
        <w:trPr>
          <w:trHeight w:val="446"/>
        </w:trPr>
        <w:tc>
          <w:tcPr>
            <w:tcW w:w="3936" w:type="dxa"/>
          </w:tcPr>
          <w:p w14:paraId="6B74EE25" w14:textId="77777777" w:rsidR="00824546" w:rsidRDefault="005A2587">
            <w:pPr>
              <w:pStyle w:val="TableParagraph"/>
              <w:rPr>
                <w:sz w:val="20"/>
              </w:rPr>
            </w:pPr>
            <w:r>
              <w:rPr>
                <w:sz w:val="20"/>
              </w:rPr>
              <w:t>This</w:t>
            </w:r>
            <w:r>
              <w:rPr>
                <w:spacing w:val="-7"/>
                <w:sz w:val="20"/>
              </w:rPr>
              <w:t xml:space="preserve"> </w:t>
            </w:r>
            <w:r>
              <w:rPr>
                <w:spacing w:val="-2"/>
                <w:sz w:val="20"/>
              </w:rPr>
              <w:t>Version</w:t>
            </w:r>
          </w:p>
        </w:tc>
        <w:tc>
          <w:tcPr>
            <w:tcW w:w="4536" w:type="dxa"/>
          </w:tcPr>
          <w:p w14:paraId="7FE0E3E5" w14:textId="77777777" w:rsidR="00824546" w:rsidRDefault="005A2587">
            <w:pPr>
              <w:pStyle w:val="TableParagraph"/>
              <w:rPr>
                <w:sz w:val="20"/>
              </w:rPr>
            </w:pPr>
            <w:r>
              <w:rPr>
                <w:spacing w:val="-2"/>
                <w:sz w:val="20"/>
              </w:rPr>
              <w:t>Final</w:t>
            </w:r>
          </w:p>
        </w:tc>
      </w:tr>
    </w:tbl>
    <w:p w14:paraId="4BA431A6" w14:textId="77777777" w:rsidR="00824546" w:rsidRDefault="00824546">
      <w:pPr>
        <w:pStyle w:val="BodyText"/>
        <w:rPr>
          <w:i/>
          <w:sz w:val="20"/>
        </w:rPr>
      </w:pPr>
    </w:p>
    <w:p w14:paraId="75117F0C" w14:textId="77777777" w:rsidR="00824546" w:rsidRDefault="00824546">
      <w:pPr>
        <w:pStyle w:val="BodyText"/>
        <w:spacing w:before="2"/>
        <w:rPr>
          <w:i/>
          <w:sz w:val="17"/>
        </w:rPr>
      </w:pPr>
    </w:p>
    <w:p w14:paraId="3B43F615" w14:textId="754DE0DE" w:rsidR="00824546" w:rsidRDefault="00824546">
      <w:pPr>
        <w:spacing w:before="57"/>
        <w:ind w:left="120"/>
      </w:pPr>
    </w:p>
    <w:p w14:paraId="39444DE2" w14:textId="77777777" w:rsidR="00824546" w:rsidRDefault="00824546">
      <w:pPr>
        <w:sectPr w:rsidR="00824546">
          <w:pgSz w:w="11910" w:h="16840"/>
          <w:pgMar w:top="1520" w:right="1680" w:bottom="700" w:left="1320" w:header="427" w:footer="513" w:gutter="0"/>
          <w:cols w:space="720"/>
        </w:sectPr>
      </w:pPr>
    </w:p>
    <w:p w14:paraId="0C6CB12B" w14:textId="77777777" w:rsidR="00824546" w:rsidRDefault="005A2587">
      <w:pPr>
        <w:pStyle w:val="Heading1"/>
      </w:pPr>
      <w:r>
        <w:t>Policy</w:t>
      </w:r>
      <w:r>
        <w:rPr>
          <w:spacing w:val="1"/>
        </w:rPr>
        <w:t xml:space="preserve"> </w:t>
      </w:r>
      <w:r>
        <w:rPr>
          <w:spacing w:val="-2"/>
        </w:rPr>
        <w:t>application</w:t>
      </w:r>
    </w:p>
    <w:p w14:paraId="40D57ED6" w14:textId="77777777" w:rsidR="00824546" w:rsidRDefault="00824546">
      <w:pPr>
        <w:pStyle w:val="BodyText"/>
        <w:spacing w:before="10"/>
        <w:rPr>
          <w:b/>
          <w:sz w:val="19"/>
        </w:rPr>
      </w:pPr>
    </w:p>
    <w:p w14:paraId="596FA4C4" w14:textId="77777777" w:rsidR="00824546" w:rsidRDefault="005A2587">
      <w:pPr>
        <w:pStyle w:val="ListParagraph"/>
        <w:numPr>
          <w:ilvl w:val="0"/>
          <w:numId w:val="2"/>
        </w:numPr>
        <w:tabs>
          <w:tab w:val="left" w:pos="687"/>
        </w:tabs>
        <w:ind w:right="276"/>
        <w:jc w:val="both"/>
        <w:rPr>
          <w:sz w:val="24"/>
        </w:rPr>
      </w:pPr>
      <w:r>
        <w:rPr>
          <w:sz w:val="24"/>
        </w:rPr>
        <w:t>This policy applies to all DCC council colleagues, our tenants, visitors, customers, contractors,</w:t>
      </w:r>
      <w:r>
        <w:rPr>
          <w:spacing w:val="-6"/>
          <w:sz w:val="24"/>
        </w:rPr>
        <w:t xml:space="preserve"> </w:t>
      </w:r>
      <w:r>
        <w:rPr>
          <w:sz w:val="24"/>
        </w:rPr>
        <w:t>and</w:t>
      </w:r>
      <w:r>
        <w:rPr>
          <w:spacing w:val="-8"/>
          <w:sz w:val="24"/>
        </w:rPr>
        <w:t xml:space="preserve"> </w:t>
      </w:r>
      <w:r>
        <w:rPr>
          <w:sz w:val="24"/>
        </w:rPr>
        <w:t>all</w:t>
      </w:r>
      <w:r>
        <w:rPr>
          <w:spacing w:val="-9"/>
          <w:sz w:val="24"/>
        </w:rPr>
        <w:t xml:space="preserve"> </w:t>
      </w:r>
      <w:r>
        <w:rPr>
          <w:sz w:val="24"/>
        </w:rPr>
        <w:t>relevant</w:t>
      </w:r>
      <w:r>
        <w:rPr>
          <w:spacing w:val="-8"/>
          <w:sz w:val="24"/>
        </w:rPr>
        <w:t xml:space="preserve"> </w:t>
      </w:r>
      <w:r>
        <w:rPr>
          <w:sz w:val="24"/>
        </w:rPr>
        <w:t>people</w:t>
      </w:r>
      <w:r>
        <w:rPr>
          <w:spacing w:val="-8"/>
          <w:sz w:val="24"/>
        </w:rPr>
        <w:t xml:space="preserve"> </w:t>
      </w:r>
      <w:r>
        <w:rPr>
          <w:sz w:val="24"/>
        </w:rPr>
        <w:t>in</w:t>
      </w:r>
      <w:r>
        <w:rPr>
          <w:spacing w:val="-5"/>
          <w:sz w:val="24"/>
        </w:rPr>
        <w:t xml:space="preserve"> </w:t>
      </w:r>
      <w:r>
        <w:rPr>
          <w:sz w:val="24"/>
        </w:rPr>
        <w:t>and</w:t>
      </w:r>
      <w:r>
        <w:rPr>
          <w:spacing w:val="-8"/>
          <w:sz w:val="24"/>
        </w:rPr>
        <w:t xml:space="preserve"> </w:t>
      </w:r>
      <w:r>
        <w:rPr>
          <w:sz w:val="24"/>
        </w:rPr>
        <w:t>around</w:t>
      </w:r>
      <w:r>
        <w:rPr>
          <w:spacing w:val="-8"/>
          <w:sz w:val="24"/>
        </w:rPr>
        <w:t xml:space="preserve"> </w:t>
      </w:r>
      <w:r>
        <w:rPr>
          <w:sz w:val="24"/>
        </w:rPr>
        <w:t>our</w:t>
      </w:r>
      <w:r>
        <w:rPr>
          <w:spacing w:val="-11"/>
          <w:sz w:val="24"/>
        </w:rPr>
        <w:t xml:space="preserve"> </w:t>
      </w:r>
      <w:r>
        <w:rPr>
          <w:sz w:val="24"/>
        </w:rPr>
        <w:t>premises,</w:t>
      </w:r>
      <w:r>
        <w:rPr>
          <w:spacing w:val="-9"/>
          <w:sz w:val="24"/>
        </w:rPr>
        <w:t xml:space="preserve"> </w:t>
      </w:r>
      <w:r>
        <w:rPr>
          <w:sz w:val="24"/>
        </w:rPr>
        <w:t>along</w:t>
      </w:r>
      <w:r>
        <w:rPr>
          <w:spacing w:val="-9"/>
          <w:sz w:val="24"/>
        </w:rPr>
        <w:t xml:space="preserve"> </w:t>
      </w:r>
      <w:r>
        <w:rPr>
          <w:sz w:val="24"/>
        </w:rPr>
        <w:t>with</w:t>
      </w:r>
      <w:r>
        <w:rPr>
          <w:spacing w:val="-8"/>
          <w:sz w:val="24"/>
        </w:rPr>
        <w:t xml:space="preserve"> </w:t>
      </w:r>
      <w:r>
        <w:rPr>
          <w:sz w:val="24"/>
        </w:rPr>
        <w:t>all</w:t>
      </w:r>
      <w:r>
        <w:rPr>
          <w:spacing w:val="-9"/>
          <w:sz w:val="24"/>
        </w:rPr>
        <w:t xml:space="preserve"> </w:t>
      </w:r>
      <w:r>
        <w:rPr>
          <w:sz w:val="24"/>
        </w:rPr>
        <w:t>the associated site-specific arrangements and procedures.</w:t>
      </w:r>
    </w:p>
    <w:p w14:paraId="2B10E8EB" w14:textId="77777777" w:rsidR="00824546" w:rsidRDefault="00824546">
      <w:pPr>
        <w:pStyle w:val="BodyText"/>
      </w:pPr>
    </w:p>
    <w:p w14:paraId="42C4408F" w14:textId="77777777" w:rsidR="00824546" w:rsidRDefault="00824546">
      <w:pPr>
        <w:pStyle w:val="BodyText"/>
        <w:rPr>
          <w:sz w:val="20"/>
        </w:rPr>
      </w:pPr>
    </w:p>
    <w:p w14:paraId="7DED88D5" w14:textId="77777777" w:rsidR="00824546" w:rsidRDefault="005A2587">
      <w:pPr>
        <w:pStyle w:val="Heading1"/>
      </w:pPr>
      <w:r>
        <w:rPr>
          <w:spacing w:val="-2"/>
        </w:rPr>
        <w:t>Principles</w:t>
      </w:r>
    </w:p>
    <w:p w14:paraId="1CA7603F" w14:textId="77777777" w:rsidR="00824546" w:rsidRDefault="00824546">
      <w:pPr>
        <w:pStyle w:val="BodyText"/>
        <w:spacing w:before="1"/>
        <w:rPr>
          <w:b/>
          <w:sz w:val="20"/>
        </w:rPr>
      </w:pPr>
    </w:p>
    <w:p w14:paraId="5C2416F1" w14:textId="77777777" w:rsidR="00824546" w:rsidRDefault="005A2587">
      <w:pPr>
        <w:pStyle w:val="ListParagraph"/>
        <w:numPr>
          <w:ilvl w:val="0"/>
          <w:numId w:val="2"/>
        </w:numPr>
        <w:tabs>
          <w:tab w:val="left" w:pos="686"/>
          <w:tab w:val="left" w:pos="687"/>
        </w:tabs>
        <w:rPr>
          <w:sz w:val="24"/>
        </w:rPr>
      </w:pPr>
      <w:r>
        <w:rPr>
          <w:sz w:val="24"/>
        </w:rPr>
        <w:t>DCC</w:t>
      </w:r>
      <w:r>
        <w:rPr>
          <w:spacing w:val="-1"/>
          <w:sz w:val="24"/>
        </w:rPr>
        <w:t xml:space="preserve"> </w:t>
      </w:r>
      <w:r>
        <w:rPr>
          <w:sz w:val="24"/>
        </w:rPr>
        <w:t>is</w:t>
      </w:r>
      <w:r>
        <w:rPr>
          <w:spacing w:val="-1"/>
          <w:sz w:val="24"/>
        </w:rPr>
        <w:t xml:space="preserve"> </w:t>
      </w:r>
      <w:r>
        <w:rPr>
          <w:sz w:val="24"/>
        </w:rPr>
        <w:t>committed</w:t>
      </w:r>
      <w:r>
        <w:rPr>
          <w:spacing w:val="-1"/>
          <w:sz w:val="24"/>
        </w:rPr>
        <w:t xml:space="preserve"> </w:t>
      </w:r>
      <w:r>
        <w:rPr>
          <w:spacing w:val="-5"/>
          <w:sz w:val="24"/>
        </w:rPr>
        <w:t>to:</w:t>
      </w:r>
    </w:p>
    <w:p w14:paraId="6F911562" w14:textId="77777777" w:rsidR="00824546" w:rsidRDefault="005A2587">
      <w:pPr>
        <w:pStyle w:val="ListParagraph"/>
        <w:numPr>
          <w:ilvl w:val="1"/>
          <w:numId w:val="2"/>
        </w:numPr>
        <w:tabs>
          <w:tab w:val="left" w:pos="1252"/>
          <w:tab w:val="left" w:pos="1253"/>
        </w:tabs>
        <w:ind w:right="544"/>
        <w:rPr>
          <w:sz w:val="24"/>
        </w:rPr>
      </w:pPr>
      <w:r>
        <w:rPr>
          <w:sz w:val="24"/>
        </w:rPr>
        <w:t>Complying</w:t>
      </w:r>
      <w:r>
        <w:rPr>
          <w:spacing w:val="-5"/>
          <w:sz w:val="24"/>
        </w:rPr>
        <w:t xml:space="preserve"> </w:t>
      </w:r>
      <w:r>
        <w:rPr>
          <w:sz w:val="24"/>
        </w:rPr>
        <w:t>with</w:t>
      </w:r>
      <w:r>
        <w:rPr>
          <w:spacing w:val="-1"/>
          <w:sz w:val="24"/>
        </w:rPr>
        <w:t xml:space="preserve"> </w:t>
      </w:r>
      <w:r>
        <w:rPr>
          <w:sz w:val="24"/>
        </w:rPr>
        <w:t>all</w:t>
      </w:r>
      <w:r>
        <w:rPr>
          <w:spacing w:val="-5"/>
          <w:sz w:val="24"/>
        </w:rPr>
        <w:t xml:space="preserve"> </w:t>
      </w:r>
      <w:r>
        <w:rPr>
          <w:sz w:val="24"/>
        </w:rPr>
        <w:t>applicable</w:t>
      </w:r>
      <w:r>
        <w:rPr>
          <w:spacing w:val="-2"/>
          <w:sz w:val="24"/>
        </w:rPr>
        <w:t xml:space="preserve"> </w:t>
      </w:r>
      <w:r>
        <w:rPr>
          <w:sz w:val="24"/>
        </w:rPr>
        <w:t>Health</w:t>
      </w:r>
      <w:r>
        <w:rPr>
          <w:spacing w:val="-4"/>
          <w:sz w:val="24"/>
        </w:rPr>
        <w:t xml:space="preserve"> </w:t>
      </w:r>
      <w:r>
        <w:rPr>
          <w:sz w:val="24"/>
        </w:rPr>
        <w:t>and</w:t>
      </w:r>
      <w:r>
        <w:rPr>
          <w:spacing w:val="-1"/>
          <w:sz w:val="24"/>
        </w:rPr>
        <w:t xml:space="preserve"> </w:t>
      </w:r>
      <w:r>
        <w:rPr>
          <w:sz w:val="24"/>
        </w:rPr>
        <w:t>Safety</w:t>
      </w:r>
      <w:r>
        <w:rPr>
          <w:spacing w:val="-6"/>
          <w:sz w:val="24"/>
        </w:rPr>
        <w:t xml:space="preserve"> </w:t>
      </w:r>
      <w:r>
        <w:rPr>
          <w:sz w:val="24"/>
        </w:rPr>
        <w:t>legislation,</w:t>
      </w:r>
      <w:r>
        <w:rPr>
          <w:spacing w:val="-5"/>
          <w:sz w:val="24"/>
        </w:rPr>
        <w:t xml:space="preserve"> </w:t>
      </w:r>
      <w:r>
        <w:rPr>
          <w:sz w:val="24"/>
        </w:rPr>
        <w:t>as</w:t>
      </w:r>
      <w:r>
        <w:rPr>
          <w:spacing w:val="-3"/>
          <w:sz w:val="24"/>
        </w:rPr>
        <w:t xml:space="preserve"> </w:t>
      </w:r>
      <w:r>
        <w:rPr>
          <w:sz w:val="24"/>
        </w:rPr>
        <w:t>outlined</w:t>
      </w:r>
      <w:r>
        <w:rPr>
          <w:spacing w:val="-2"/>
          <w:sz w:val="24"/>
        </w:rPr>
        <w:t xml:space="preserve"> </w:t>
      </w:r>
      <w:r>
        <w:rPr>
          <w:sz w:val="24"/>
        </w:rPr>
        <w:t xml:space="preserve">in the Council’s Health and Safety Policy, </w:t>
      </w:r>
      <w:proofErr w:type="gramStart"/>
      <w:r>
        <w:rPr>
          <w:sz w:val="24"/>
        </w:rPr>
        <w:t>Roles</w:t>
      </w:r>
      <w:proofErr w:type="gramEnd"/>
      <w:r>
        <w:rPr>
          <w:sz w:val="24"/>
        </w:rPr>
        <w:t xml:space="preserve"> and Responsibilities </w:t>
      </w:r>
      <w:r>
        <w:rPr>
          <w:spacing w:val="-2"/>
          <w:sz w:val="24"/>
        </w:rPr>
        <w:t>document.</w:t>
      </w:r>
    </w:p>
    <w:p w14:paraId="2BEE37C8" w14:textId="09277613" w:rsidR="00824546" w:rsidRDefault="005A2587">
      <w:pPr>
        <w:pStyle w:val="ListParagraph"/>
        <w:numPr>
          <w:ilvl w:val="1"/>
          <w:numId w:val="2"/>
        </w:numPr>
        <w:tabs>
          <w:tab w:val="left" w:pos="1252"/>
          <w:tab w:val="left" w:pos="1253"/>
        </w:tabs>
        <w:ind w:right="487"/>
        <w:rPr>
          <w:sz w:val="24"/>
        </w:rPr>
      </w:pPr>
      <w:r>
        <w:rPr>
          <w:sz w:val="24"/>
        </w:rPr>
        <w:t>meeting</w:t>
      </w:r>
      <w:r>
        <w:rPr>
          <w:spacing w:val="-3"/>
          <w:sz w:val="24"/>
        </w:rPr>
        <w:t xml:space="preserve"> </w:t>
      </w:r>
      <w:r>
        <w:rPr>
          <w:sz w:val="24"/>
        </w:rPr>
        <w:t>its</w:t>
      </w:r>
      <w:r>
        <w:rPr>
          <w:spacing w:val="-5"/>
          <w:sz w:val="24"/>
        </w:rPr>
        <w:t xml:space="preserve"> </w:t>
      </w:r>
      <w:r>
        <w:rPr>
          <w:sz w:val="24"/>
        </w:rPr>
        <w:t>obligations</w:t>
      </w:r>
      <w:r>
        <w:rPr>
          <w:spacing w:val="-3"/>
          <w:sz w:val="24"/>
        </w:rPr>
        <w:t xml:space="preserve"> </w:t>
      </w:r>
      <w:r>
        <w:rPr>
          <w:sz w:val="24"/>
        </w:rPr>
        <w:t>as</w:t>
      </w:r>
      <w:r>
        <w:rPr>
          <w:spacing w:val="-3"/>
          <w:sz w:val="24"/>
        </w:rPr>
        <w:t xml:space="preserve"> </w:t>
      </w:r>
      <w:r>
        <w:rPr>
          <w:sz w:val="24"/>
        </w:rPr>
        <w:t>required</w:t>
      </w:r>
      <w:r>
        <w:rPr>
          <w:spacing w:val="-4"/>
          <w:sz w:val="24"/>
        </w:rPr>
        <w:t xml:space="preserve"> </w:t>
      </w:r>
      <w:r>
        <w:rPr>
          <w:sz w:val="24"/>
        </w:rPr>
        <w:t>by</w:t>
      </w:r>
      <w:r>
        <w:rPr>
          <w:spacing w:val="-6"/>
          <w:sz w:val="24"/>
        </w:rPr>
        <w:t xml:space="preserve"> </w:t>
      </w:r>
      <w:r>
        <w:rPr>
          <w:sz w:val="24"/>
        </w:rPr>
        <w:t>the</w:t>
      </w:r>
      <w:r>
        <w:rPr>
          <w:spacing w:val="-1"/>
          <w:sz w:val="24"/>
        </w:rPr>
        <w:t xml:space="preserve"> </w:t>
      </w:r>
      <w:hyperlink r:id="rId14">
        <w:r>
          <w:rPr>
            <w:color w:val="0000FF"/>
            <w:sz w:val="24"/>
            <w:u w:val="single" w:color="0000FF"/>
          </w:rPr>
          <w:t>Regulatory</w:t>
        </w:r>
        <w:r>
          <w:rPr>
            <w:color w:val="0000FF"/>
            <w:spacing w:val="-3"/>
            <w:sz w:val="24"/>
            <w:u w:val="single" w:color="0000FF"/>
          </w:rPr>
          <w:t xml:space="preserve"> </w:t>
        </w:r>
        <w:r>
          <w:rPr>
            <w:color w:val="0000FF"/>
            <w:sz w:val="24"/>
            <w:u w:val="single" w:color="0000FF"/>
          </w:rPr>
          <w:t>Reform</w:t>
        </w:r>
        <w:r>
          <w:rPr>
            <w:color w:val="0000FF"/>
            <w:spacing w:val="-5"/>
            <w:sz w:val="24"/>
            <w:u w:val="single" w:color="0000FF"/>
          </w:rPr>
          <w:t xml:space="preserve"> </w:t>
        </w:r>
        <w:r>
          <w:rPr>
            <w:color w:val="0000FF"/>
            <w:sz w:val="24"/>
            <w:u w:val="single" w:color="0000FF"/>
          </w:rPr>
          <w:t>(Fire</w:t>
        </w:r>
        <w:r>
          <w:rPr>
            <w:color w:val="0000FF"/>
            <w:spacing w:val="-2"/>
            <w:sz w:val="24"/>
            <w:u w:val="single" w:color="0000FF"/>
          </w:rPr>
          <w:t xml:space="preserve"> </w:t>
        </w:r>
        <w:r>
          <w:rPr>
            <w:color w:val="0000FF"/>
            <w:sz w:val="24"/>
            <w:u w:val="single" w:color="0000FF"/>
          </w:rPr>
          <w:t>Safety)</w:t>
        </w:r>
      </w:hyperlink>
      <w:r>
        <w:rPr>
          <w:color w:val="0000FF"/>
          <w:sz w:val="24"/>
        </w:rPr>
        <w:t xml:space="preserve"> </w:t>
      </w:r>
      <w:hyperlink r:id="rId15">
        <w:r>
          <w:rPr>
            <w:color w:val="0000FF"/>
            <w:sz w:val="24"/>
            <w:u w:val="single" w:color="0000FF"/>
          </w:rPr>
          <w:t>Order 2005</w:t>
        </w:r>
      </w:hyperlink>
      <w:r>
        <w:rPr>
          <w:sz w:val="24"/>
        </w:rPr>
        <w:t>, (FSO) which places a legal duty onto responsible persons, including employers, for preventing and controlling the risk of fire in the workplace and premises under their control.</w:t>
      </w:r>
      <w:r w:rsidR="00356E5F">
        <w:rPr>
          <w:sz w:val="24"/>
        </w:rPr>
        <w:t xml:space="preserve"> </w:t>
      </w:r>
    </w:p>
    <w:p w14:paraId="6CDEABC6" w14:textId="77777777" w:rsidR="00824546" w:rsidRDefault="005A2587">
      <w:pPr>
        <w:pStyle w:val="ListParagraph"/>
        <w:numPr>
          <w:ilvl w:val="1"/>
          <w:numId w:val="2"/>
        </w:numPr>
        <w:tabs>
          <w:tab w:val="left" w:pos="1252"/>
          <w:tab w:val="left" w:pos="1253"/>
        </w:tabs>
        <w:spacing w:before="1"/>
        <w:ind w:right="363"/>
        <w:rPr>
          <w:sz w:val="24"/>
        </w:rPr>
      </w:pPr>
      <w:r>
        <w:rPr>
          <w:sz w:val="24"/>
        </w:rPr>
        <w:t>applying</w:t>
      </w:r>
      <w:r>
        <w:rPr>
          <w:spacing w:val="-4"/>
          <w:sz w:val="24"/>
        </w:rPr>
        <w:t xml:space="preserve"> </w:t>
      </w:r>
      <w:r>
        <w:rPr>
          <w:sz w:val="24"/>
        </w:rPr>
        <w:t>principles</w:t>
      </w:r>
      <w:r>
        <w:rPr>
          <w:spacing w:val="-4"/>
          <w:sz w:val="24"/>
        </w:rPr>
        <w:t xml:space="preserve"> </w:t>
      </w:r>
      <w:r>
        <w:rPr>
          <w:sz w:val="24"/>
        </w:rPr>
        <w:t>of</w:t>
      </w:r>
      <w:r>
        <w:rPr>
          <w:spacing w:val="-3"/>
          <w:sz w:val="24"/>
        </w:rPr>
        <w:t xml:space="preserve"> </w:t>
      </w:r>
      <w:r>
        <w:rPr>
          <w:sz w:val="24"/>
        </w:rPr>
        <w:t>prevention</w:t>
      </w:r>
      <w:r>
        <w:rPr>
          <w:spacing w:val="-2"/>
          <w:sz w:val="24"/>
        </w:rPr>
        <w:t xml:space="preserve"> </w:t>
      </w:r>
      <w:r>
        <w:rPr>
          <w:sz w:val="24"/>
        </w:rPr>
        <w:t>as</w:t>
      </w:r>
      <w:r>
        <w:rPr>
          <w:spacing w:val="-2"/>
          <w:sz w:val="24"/>
        </w:rPr>
        <w:t xml:space="preserve"> </w:t>
      </w:r>
      <w:r>
        <w:rPr>
          <w:sz w:val="24"/>
        </w:rPr>
        <w:t>described</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FSO</w:t>
      </w:r>
      <w:r>
        <w:rPr>
          <w:spacing w:val="-2"/>
          <w:sz w:val="24"/>
        </w:rPr>
        <w:t xml:space="preserve"> </w:t>
      </w:r>
      <w:r>
        <w:rPr>
          <w:sz w:val="24"/>
        </w:rPr>
        <w:t>to</w:t>
      </w:r>
      <w:r>
        <w:rPr>
          <w:spacing w:val="-1"/>
          <w:sz w:val="24"/>
        </w:rPr>
        <w:t xml:space="preserve"> </w:t>
      </w:r>
      <w:r>
        <w:rPr>
          <w:sz w:val="24"/>
        </w:rPr>
        <w:t>reduce</w:t>
      </w:r>
      <w:r>
        <w:rPr>
          <w:spacing w:val="-3"/>
          <w:sz w:val="24"/>
        </w:rPr>
        <w:t xml:space="preserve"> </w:t>
      </w:r>
      <w:r>
        <w:rPr>
          <w:sz w:val="24"/>
        </w:rPr>
        <w:t>the</w:t>
      </w:r>
      <w:r>
        <w:rPr>
          <w:spacing w:val="-1"/>
          <w:sz w:val="24"/>
        </w:rPr>
        <w:t xml:space="preserve"> </w:t>
      </w:r>
      <w:r>
        <w:rPr>
          <w:sz w:val="24"/>
        </w:rPr>
        <w:t>risk of fire occurring.</w:t>
      </w:r>
    </w:p>
    <w:p w14:paraId="3570CD02" w14:textId="77777777" w:rsidR="00824546" w:rsidRDefault="005A2587">
      <w:pPr>
        <w:pStyle w:val="ListParagraph"/>
        <w:numPr>
          <w:ilvl w:val="1"/>
          <w:numId w:val="2"/>
        </w:numPr>
        <w:tabs>
          <w:tab w:val="left" w:pos="1252"/>
          <w:tab w:val="left" w:pos="1253"/>
        </w:tabs>
        <w:ind w:right="410"/>
        <w:rPr>
          <w:sz w:val="24"/>
        </w:rPr>
      </w:pPr>
      <w:r>
        <w:rPr>
          <w:sz w:val="24"/>
        </w:rPr>
        <w:t>taking reasonable steps as the responsible person to ensure that general fire</w:t>
      </w:r>
      <w:r>
        <w:rPr>
          <w:spacing w:val="-4"/>
          <w:sz w:val="24"/>
        </w:rPr>
        <w:t xml:space="preserve"> </w:t>
      </w:r>
      <w:r>
        <w:rPr>
          <w:sz w:val="24"/>
        </w:rPr>
        <w:t>precautions</w:t>
      </w:r>
      <w:r>
        <w:rPr>
          <w:spacing w:val="-3"/>
          <w:sz w:val="24"/>
        </w:rPr>
        <w:t xml:space="preserve"> </w:t>
      </w:r>
      <w:r>
        <w:rPr>
          <w:sz w:val="24"/>
        </w:rPr>
        <w:t>are</w:t>
      </w:r>
      <w:r>
        <w:rPr>
          <w:spacing w:val="-4"/>
          <w:sz w:val="24"/>
        </w:rPr>
        <w:t xml:space="preserve"> </w:t>
      </w:r>
      <w:r>
        <w:rPr>
          <w:sz w:val="24"/>
        </w:rPr>
        <w:t>in</w:t>
      </w:r>
      <w:r>
        <w:rPr>
          <w:spacing w:val="-4"/>
          <w:sz w:val="24"/>
        </w:rPr>
        <w:t xml:space="preserve"> </w:t>
      </w:r>
      <w:r>
        <w:rPr>
          <w:sz w:val="24"/>
        </w:rPr>
        <w:t>place</w:t>
      </w:r>
      <w:r>
        <w:rPr>
          <w:spacing w:val="-2"/>
          <w:sz w:val="24"/>
        </w:rPr>
        <w:t xml:space="preserve"> </w:t>
      </w:r>
      <w:r>
        <w:rPr>
          <w:sz w:val="24"/>
        </w:rPr>
        <w:t>that</w:t>
      </w:r>
      <w:r>
        <w:rPr>
          <w:spacing w:val="-1"/>
          <w:sz w:val="24"/>
        </w:rPr>
        <w:t xml:space="preserve"> </w:t>
      </w:r>
      <w:r>
        <w:rPr>
          <w:sz w:val="24"/>
        </w:rPr>
        <w:t>keeps</w:t>
      </w:r>
      <w:r>
        <w:rPr>
          <w:spacing w:val="-3"/>
          <w:sz w:val="24"/>
        </w:rPr>
        <w:t xml:space="preserve"> </w:t>
      </w:r>
      <w:r>
        <w:rPr>
          <w:sz w:val="24"/>
        </w:rPr>
        <w:t>individuals</w:t>
      </w:r>
      <w:r>
        <w:rPr>
          <w:spacing w:val="-3"/>
          <w:sz w:val="24"/>
        </w:rPr>
        <w:t xml:space="preserve"> </w:t>
      </w:r>
      <w:r>
        <w:rPr>
          <w:sz w:val="24"/>
        </w:rPr>
        <w:t>and</w:t>
      </w:r>
      <w:r>
        <w:rPr>
          <w:spacing w:val="-4"/>
          <w:sz w:val="24"/>
        </w:rPr>
        <w:t xml:space="preserve"> </w:t>
      </w:r>
      <w:r>
        <w:rPr>
          <w:sz w:val="24"/>
        </w:rPr>
        <w:t>premises</w:t>
      </w:r>
      <w:r>
        <w:rPr>
          <w:spacing w:val="-3"/>
          <w:sz w:val="24"/>
        </w:rPr>
        <w:t xml:space="preserve"> </w:t>
      </w:r>
      <w:r>
        <w:rPr>
          <w:sz w:val="24"/>
        </w:rPr>
        <w:t>safe</w:t>
      </w:r>
      <w:r>
        <w:rPr>
          <w:spacing w:val="-4"/>
          <w:sz w:val="24"/>
        </w:rPr>
        <w:t xml:space="preserve"> </w:t>
      </w:r>
      <w:r>
        <w:rPr>
          <w:sz w:val="24"/>
        </w:rPr>
        <w:t>from fire and crucially to make sure people can escape safely.</w:t>
      </w:r>
    </w:p>
    <w:p w14:paraId="437585CA" w14:textId="77777777" w:rsidR="00824546" w:rsidRDefault="005A2587">
      <w:pPr>
        <w:pStyle w:val="ListParagraph"/>
        <w:numPr>
          <w:ilvl w:val="1"/>
          <w:numId w:val="2"/>
        </w:numPr>
        <w:tabs>
          <w:tab w:val="left" w:pos="1252"/>
          <w:tab w:val="left" w:pos="1253"/>
        </w:tabs>
        <w:ind w:right="299"/>
        <w:rPr>
          <w:sz w:val="24"/>
        </w:rPr>
      </w:pPr>
      <w:r>
        <w:rPr>
          <w:sz w:val="24"/>
        </w:rPr>
        <w:t>making</w:t>
      </w:r>
      <w:r>
        <w:rPr>
          <w:spacing w:val="-3"/>
          <w:sz w:val="24"/>
        </w:rPr>
        <w:t xml:space="preserve"> </w:t>
      </w:r>
      <w:r>
        <w:rPr>
          <w:sz w:val="24"/>
        </w:rPr>
        <w:t>sure</w:t>
      </w:r>
      <w:r>
        <w:rPr>
          <w:spacing w:val="-4"/>
          <w:sz w:val="24"/>
        </w:rPr>
        <w:t xml:space="preserve"> </w:t>
      </w:r>
      <w:r>
        <w:rPr>
          <w:sz w:val="24"/>
        </w:rPr>
        <w:t>that</w:t>
      </w:r>
      <w:r>
        <w:rPr>
          <w:spacing w:val="-4"/>
          <w:sz w:val="24"/>
        </w:rPr>
        <w:t xml:space="preserve"> </w:t>
      </w:r>
      <w:r>
        <w:rPr>
          <w:sz w:val="24"/>
        </w:rPr>
        <w:t>we</w:t>
      </w:r>
      <w:r>
        <w:rPr>
          <w:spacing w:val="-4"/>
          <w:sz w:val="24"/>
        </w:rPr>
        <w:t xml:space="preserve"> </w:t>
      </w:r>
      <w:r>
        <w:rPr>
          <w:sz w:val="24"/>
        </w:rPr>
        <w:t>meet</w:t>
      </w:r>
      <w:r>
        <w:rPr>
          <w:spacing w:val="-1"/>
          <w:sz w:val="24"/>
        </w:rPr>
        <w:t xml:space="preserve"> </w:t>
      </w:r>
      <w:r>
        <w:rPr>
          <w:sz w:val="24"/>
        </w:rPr>
        <w:t>our</w:t>
      </w:r>
      <w:r>
        <w:rPr>
          <w:spacing w:val="-2"/>
          <w:sz w:val="24"/>
        </w:rPr>
        <w:t xml:space="preserve"> </w:t>
      </w:r>
      <w:r>
        <w:rPr>
          <w:sz w:val="24"/>
        </w:rPr>
        <w:t>legal</w:t>
      </w:r>
      <w:r>
        <w:rPr>
          <w:spacing w:val="-2"/>
          <w:sz w:val="24"/>
        </w:rPr>
        <w:t xml:space="preserve"> </w:t>
      </w:r>
      <w:r>
        <w:rPr>
          <w:sz w:val="24"/>
        </w:rPr>
        <w:t>obligations</w:t>
      </w:r>
      <w:r>
        <w:rPr>
          <w:spacing w:val="-5"/>
          <w:sz w:val="24"/>
        </w:rPr>
        <w:t xml:space="preserve"> </w:t>
      </w:r>
      <w:r>
        <w:rPr>
          <w:sz w:val="24"/>
        </w:rPr>
        <w:t>under</w:t>
      </w:r>
      <w:r>
        <w:rPr>
          <w:spacing w:val="-5"/>
          <w:sz w:val="24"/>
        </w:rPr>
        <w:t xml:space="preserve"> </w:t>
      </w:r>
      <w:r>
        <w:rPr>
          <w:sz w:val="24"/>
        </w:rPr>
        <w:t>the</w:t>
      </w:r>
      <w:r>
        <w:rPr>
          <w:spacing w:val="-2"/>
          <w:sz w:val="24"/>
        </w:rPr>
        <w:t xml:space="preserve"> </w:t>
      </w:r>
      <w:hyperlink r:id="rId16">
        <w:r>
          <w:rPr>
            <w:color w:val="0000FF"/>
            <w:sz w:val="24"/>
            <w:u w:val="single" w:color="0000FF"/>
          </w:rPr>
          <w:t>Equality</w:t>
        </w:r>
        <w:r>
          <w:rPr>
            <w:color w:val="0000FF"/>
            <w:spacing w:val="-3"/>
            <w:sz w:val="24"/>
            <w:u w:val="single" w:color="0000FF"/>
          </w:rPr>
          <w:t xml:space="preserve"> </w:t>
        </w:r>
        <w:r>
          <w:rPr>
            <w:color w:val="0000FF"/>
            <w:sz w:val="24"/>
            <w:u w:val="single" w:color="0000FF"/>
          </w:rPr>
          <w:t>Act</w:t>
        </w:r>
        <w:r>
          <w:rPr>
            <w:color w:val="0000FF"/>
            <w:spacing w:val="-1"/>
            <w:sz w:val="24"/>
            <w:u w:val="single" w:color="0000FF"/>
          </w:rPr>
          <w:t xml:space="preserve"> </w:t>
        </w:r>
        <w:r>
          <w:rPr>
            <w:color w:val="0000FF"/>
            <w:sz w:val="24"/>
            <w:u w:val="single" w:color="0000FF"/>
          </w:rPr>
          <w:t>2010</w:t>
        </w:r>
      </w:hyperlink>
      <w:r>
        <w:rPr>
          <w:color w:val="0000FF"/>
          <w:sz w:val="24"/>
        </w:rPr>
        <w:t xml:space="preserve"> </w:t>
      </w:r>
      <w:r>
        <w:rPr>
          <w:sz w:val="24"/>
        </w:rPr>
        <w:t xml:space="preserve">by having suitable and sufficient Personal Emergency Evacuation Plans (PEEPs) in place for our disabled colleagues and General Emergency Evacuation Plans (GEEPs) for our premises, to protect disabled visitors and </w:t>
      </w:r>
      <w:r>
        <w:rPr>
          <w:spacing w:val="-2"/>
          <w:sz w:val="24"/>
        </w:rPr>
        <w:t>customers.</w:t>
      </w:r>
    </w:p>
    <w:p w14:paraId="0E9A7BD7" w14:textId="77777777" w:rsidR="00824546" w:rsidRDefault="00824546">
      <w:pPr>
        <w:pStyle w:val="BodyText"/>
      </w:pPr>
    </w:p>
    <w:p w14:paraId="578D9855" w14:textId="77777777" w:rsidR="00824546" w:rsidRDefault="00824546">
      <w:pPr>
        <w:pStyle w:val="BodyText"/>
        <w:spacing w:before="6"/>
        <w:rPr>
          <w:sz w:val="19"/>
        </w:rPr>
      </w:pPr>
    </w:p>
    <w:p w14:paraId="6E19DBAE" w14:textId="77777777" w:rsidR="00824546" w:rsidRDefault="005A2587">
      <w:pPr>
        <w:pStyle w:val="ListParagraph"/>
        <w:numPr>
          <w:ilvl w:val="0"/>
          <w:numId w:val="2"/>
        </w:numPr>
        <w:tabs>
          <w:tab w:val="left" w:pos="687"/>
        </w:tabs>
        <w:ind w:right="276"/>
        <w:jc w:val="both"/>
        <w:rPr>
          <w:sz w:val="24"/>
        </w:rPr>
      </w:pPr>
      <w:r>
        <w:rPr>
          <w:sz w:val="24"/>
        </w:rPr>
        <w:t>To achieve this, DCC will take reasonable steps and make sure that these general fire</w:t>
      </w:r>
      <w:r>
        <w:rPr>
          <w:spacing w:val="-7"/>
          <w:sz w:val="24"/>
        </w:rPr>
        <w:t xml:space="preserve"> </w:t>
      </w:r>
      <w:r>
        <w:rPr>
          <w:sz w:val="24"/>
        </w:rPr>
        <w:t>precautions</w:t>
      </w:r>
      <w:r>
        <w:rPr>
          <w:spacing w:val="-8"/>
          <w:sz w:val="24"/>
        </w:rPr>
        <w:t xml:space="preserve"> </w:t>
      </w:r>
      <w:r>
        <w:rPr>
          <w:sz w:val="24"/>
        </w:rPr>
        <w:t>are</w:t>
      </w:r>
      <w:r>
        <w:rPr>
          <w:spacing w:val="-7"/>
          <w:sz w:val="24"/>
        </w:rPr>
        <w:t xml:space="preserve"> </w:t>
      </w:r>
      <w:r>
        <w:rPr>
          <w:sz w:val="24"/>
        </w:rPr>
        <w:t>always</w:t>
      </w:r>
      <w:r>
        <w:rPr>
          <w:spacing w:val="-5"/>
          <w:sz w:val="24"/>
        </w:rPr>
        <w:t xml:space="preserve"> </w:t>
      </w:r>
      <w:r>
        <w:rPr>
          <w:sz w:val="24"/>
        </w:rPr>
        <w:t>in</w:t>
      </w:r>
      <w:r>
        <w:rPr>
          <w:spacing w:val="-6"/>
          <w:sz w:val="24"/>
        </w:rPr>
        <w:t xml:space="preserve"> </w:t>
      </w:r>
      <w:r>
        <w:rPr>
          <w:sz w:val="24"/>
        </w:rPr>
        <w:t>place</w:t>
      </w:r>
      <w:r>
        <w:rPr>
          <w:spacing w:val="-7"/>
          <w:sz w:val="24"/>
        </w:rPr>
        <w:t xml:space="preserve"> </w:t>
      </w:r>
      <w:r>
        <w:rPr>
          <w:sz w:val="24"/>
        </w:rPr>
        <w:t>and</w:t>
      </w:r>
      <w:r>
        <w:rPr>
          <w:spacing w:val="-4"/>
          <w:sz w:val="24"/>
        </w:rPr>
        <w:t xml:space="preserve"> </w:t>
      </w:r>
      <w:r>
        <w:rPr>
          <w:sz w:val="24"/>
        </w:rPr>
        <w:t>kept</w:t>
      </w:r>
      <w:r>
        <w:rPr>
          <w:spacing w:val="-6"/>
          <w:sz w:val="24"/>
        </w:rPr>
        <w:t xml:space="preserve"> </w:t>
      </w:r>
      <w:r>
        <w:rPr>
          <w:sz w:val="24"/>
        </w:rPr>
        <w:t>serviceable.</w:t>
      </w:r>
      <w:r>
        <w:rPr>
          <w:spacing w:val="-6"/>
          <w:sz w:val="24"/>
        </w:rPr>
        <w:t xml:space="preserve"> </w:t>
      </w:r>
      <w:r>
        <w:rPr>
          <w:sz w:val="24"/>
        </w:rPr>
        <w:t>General</w:t>
      </w:r>
      <w:r>
        <w:rPr>
          <w:spacing w:val="-9"/>
          <w:sz w:val="24"/>
        </w:rPr>
        <w:t xml:space="preserve"> </w:t>
      </w:r>
      <w:r>
        <w:rPr>
          <w:sz w:val="24"/>
        </w:rPr>
        <w:t>fire</w:t>
      </w:r>
      <w:r>
        <w:rPr>
          <w:spacing w:val="-7"/>
          <w:sz w:val="24"/>
        </w:rPr>
        <w:t xml:space="preserve"> </w:t>
      </w:r>
      <w:r>
        <w:rPr>
          <w:sz w:val="24"/>
        </w:rPr>
        <w:t>precautions will include:</w:t>
      </w:r>
    </w:p>
    <w:p w14:paraId="710D8424" w14:textId="77777777" w:rsidR="00824546" w:rsidRDefault="00824546">
      <w:pPr>
        <w:pStyle w:val="BodyText"/>
        <w:spacing w:before="2"/>
        <w:rPr>
          <w:sz w:val="22"/>
        </w:rPr>
      </w:pPr>
    </w:p>
    <w:p w14:paraId="2E934281" w14:textId="77777777" w:rsidR="00824546" w:rsidRDefault="005A2587">
      <w:pPr>
        <w:pStyle w:val="ListParagraph"/>
        <w:numPr>
          <w:ilvl w:val="1"/>
          <w:numId w:val="2"/>
        </w:numPr>
        <w:tabs>
          <w:tab w:val="left" w:pos="1252"/>
          <w:tab w:val="left" w:pos="1253"/>
        </w:tabs>
        <w:rPr>
          <w:sz w:val="24"/>
        </w:rPr>
      </w:pPr>
      <w:r>
        <w:rPr>
          <w:sz w:val="24"/>
        </w:rPr>
        <w:t>Measures</w:t>
      </w:r>
      <w:r>
        <w:rPr>
          <w:spacing w:val="-1"/>
          <w:sz w:val="24"/>
        </w:rPr>
        <w:t xml:space="preserve"> </w:t>
      </w:r>
      <w:r>
        <w:rPr>
          <w:sz w:val="24"/>
        </w:rPr>
        <w:t>to reduce</w:t>
      </w:r>
      <w:r>
        <w:rPr>
          <w:spacing w:val="-2"/>
          <w:sz w:val="24"/>
        </w:rPr>
        <w:t xml:space="preserve"> </w:t>
      </w:r>
      <w:r>
        <w:rPr>
          <w:sz w:val="24"/>
        </w:rPr>
        <w:t>the</w:t>
      </w:r>
      <w:r>
        <w:rPr>
          <w:spacing w:val="-2"/>
          <w:sz w:val="24"/>
        </w:rPr>
        <w:t xml:space="preserve"> </w:t>
      </w:r>
      <w:r>
        <w:rPr>
          <w:sz w:val="24"/>
        </w:rPr>
        <w:t>risk</w:t>
      </w:r>
      <w:r>
        <w:rPr>
          <w:spacing w:val="-2"/>
          <w:sz w:val="24"/>
        </w:rPr>
        <w:t xml:space="preserve"> </w:t>
      </w:r>
      <w:r>
        <w:rPr>
          <w:sz w:val="24"/>
        </w:rPr>
        <w:t>of</w:t>
      </w:r>
      <w:r>
        <w:rPr>
          <w:spacing w:val="-2"/>
          <w:sz w:val="24"/>
        </w:rPr>
        <w:t xml:space="preserve"> </w:t>
      </w:r>
      <w:r>
        <w:rPr>
          <w:sz w:val="24"/>
        </w:rPr>
        <w:t>fires</w:t>
      </w:r>
      <w:r>
        <w:rPr>
          <w:spacing w:val="-2"/>
          <w:sz w:val="24"/>
        </w:rPr>
        <w:t xml:space="preserve"> occurring.</w:t>
      </w:r>
    </w:p>
    <w:p w14:paraId="626B1837" w14:textId="77777777" w:rsidR="00824546" w:rsidRDefault="005A2587">
      <w:pPr>
        <w:pStyle w:val="ListParagraph"/>
        <w:numPr>
          <w:ilvl w:val="1"/>
          <w:numId w:val="2"/>
        </w:numPr>
        <w:tabs>
          <w:tab w:val="left" w:pos="1252"/>
          <w:tab w:val="left" w:pos="1253"/>
        </w:tabs>
        <w:rPr>
          <w:sz w:val="24"/>
        </w:rPr>
      </w:pPr>
      <w:r>
        <w:rPr>
          <w:sz w:val="24"/>
        </w:rPr>
        <w:t>Measures</w:t>
      </w:r>
      <w:r>
        <w:rPr>
          <w:spacing w:val="-1"/>
          <w:sz w:val="24"/>
        </w:rPr>
        <w:t xml:space="preserve"> </w:t>
      </w:r>
      <w:r>
        <w:rPr>
          <w:sz w:val="24"/>
        </w:rPr>
        <w:t>to reduce</w:t>
      </w:r>
      <w:r>
        <w:rPr>
          <w:spacing w:val="-2"/>
          <w:sz w:val="24"/>
        </w:rPr>
        <w:t xml:space="preserve"> </w:t>
      </w:r>
      <w:r>
        <w:rPr>
          <w:sz w:val="24"/>
        </w:rPr>
        <w:t>the</w:t>
      </w:r>
      <w:r>
        <w:rPr>
          <w:spacing w:val="-3"/>
          <w:sz w:val="24"/>
        </w:rPr>
        <w:t xml:space="preserve"> </w:t>
      </w:r>
      <w:r>
        <w:rPr>
          <w:sz w:val="24"/>
        </w:rPr>
        <w:t>risk</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spread</w:t>
      </w:r>
      <w:r>
        <w:rPr>
          <w:spacing w:val="-2"/>
          <w:sz w:val="24"/>
        </w:rPr>
        <w:t xml:space="preserve"> </w:t>
      </w:r>
      <w:r>
        <w:rPr>
          <w:sz w:val="24"/>
        </w:rPr>
        <w:t>of</w:t>
      </w:r>
      <w:r>
        <w:rPr>
          <w:spacing w:val="-1"/>
          <w:sz w:val="24"/>
        </w:rPr>
        <w:t xml:space="preserve"> </w:t>
      </w:r>
      <w:r>
        <w:rPr>
          <w:spacing w:val="-2"/>
          <w:sz w:val="24"/>
        </w:rPr>
        <w:t>fire.</w:t>
      </w:r>
    </w:p>
    <w:p w14:paraId="418CEF84" w14:textId="77777777" w:rsidR="00824546" w:rsidRDefault="005A2587">
      <w:pPr>
        <w:pStyle w:val="ListParagraph"/>
        <w:numPr>
          <w:ilvl w:val="1"/>
          <w:numId w:val="2"/>
        </w:numPr>
        <w:tabs>
          <w:tab w:val="left" w:pos="1252"/>
          <w:tab w:val="left" w:pos="1253"/>
        </w:tabs>
        <w:ind w:right="311"/>
        <w:rPr>
          <w:sz w:val="24"/>
        </w:rPr>
      </w:pPr>
      <w:r>
        <w:rPr>
          <w:sz w:val="24"/>
        </w:rPr>
        <w:t>Ensuring</w:t>
      </w:r>
      <w:r>
        <w:rPr>
          <w:spacing w:val="-2"/>
          <w:sz w:val="24"/>
        </w:rPr>
        <w:t xml:space="preserve"> </w:t>
      </w:r>
      <w:r>
        <w:rPr>
          <w:sz w:val="24"/>
        </w:rPr>
        <w:t>that</w:t>
      </w:r>
      <w:r>
        <w:rPr>
          <w:spacing w:val="-3"/>
          <w:sz w:val="24"/>
        </w:rPr>
        <w:t xml:space="preserve"> </w:t>
      </w:r>
      <w:r>
        <w:rPr>
          <w:sz w:val="24"/>
        </w:rPr>
        <w:t>the</w:t>
      </w:r>
      <w:r>
        <w:rPr>
          <w:spacing w:val="-4"/>
          <w:sz w:val="24"/>
        </w:rPr>
        <w:t xml:space="preserve"> </w:t>
      </w:r>
      <w:r>
        <w:rPr>
          <w:sz w:val="24"/>
        </w:rPr>
        <w:t>emergency</w:t>
      </w:r>
      <w:r>
        <w:rPr>
          <w:spacing w:val="-2"/>
          <w:sz w:val="24"/>
        </w:rPr>
        <w:t xml:space="preserve"> </w:t>
      </w:r>
      <w:r>
        <w:rPr>
          <w:sz w:val="24"/>
        </w:rPr>
        <w:t>routes</w:t>
      </w:r>
      <w:r>
        <w:rPr>
          <w:spacing w:val="-2"/>
          <w:sz w:val="24"/>
        </w:rPr>
        <w:t xml:space="preserve"> </w:t>
      </w:r>
      <w:r>
        <w:rPr>
          <w:sz w:val="24"/>
        </w:rPr>
        <w:t>and</w:t>
      </w:r>
      <w:r>
        <w:rPr>
          <w:spacing w:val="-3"/>
          <w:sz w:val="24"/>
        </w:rPr>
        <w:t xml:space="preserve"> </w:t>
      </w:r>
      <w:r>
        <w:rPr>
          <w:sz w:val="24"/>
        </w:rPr>
        <w:t>exits</w:t>
      </w:r>
      <w:r>
        <w:rPr>
          <w:spacing w:val="-4"/>
          <w:sz w:val="24"/>
        </w:rPr>
        <w:t xml:space="preserve"> </w:t>
      </w:r>
      <w:r>
        <w:rPr>
          <w:sz w:val="24"/>
        </w:rPr>
        <w:t>are</w:t>
      </w:r>
      <w:r>
        <w:rPr>
          <w:spacing w:val="-3"/>
          <w:sz w:val="24"/>
        </w:rPr>
        <w:t xml:space="preserve"> </w:t>
      </w:r>
      <w:r>
        <w:rPr>
          <w:sz w:val="24"/>
        </w:rPr>
        <w:t>provided</w:t>
      </w:r>
      <w:r>
        <w:rPr>
          <w:spacing w:val="-3"/>
          <w:sz w:val="24"/>
        </w:rPr>
        <w:t xml:space="preserve"> </w:t>
      </w:r>
      <w:r>
        <w:rPr>
          <w:sz w:val="24"/>
        </w:rPr>
        <w:t>and</w:t>
      </w:r>
      <w:r>
        <w:rPr>
          <w:spacing w:val="-1"/>
          <w:sz w:val="24"/>
        </w:rPr>
        <w:t xml:space="preserve"> </w:t>
      </w:r>
      <w:r>
        <w:rPr>
          <w:sz w:val="24"/>
        </w:rPr>
        <w:t>kept</w:t>
      </w:r>
      <w:r>
        <w:rPr>
          <w:spacing w:val="-1"/>
          <w:sz w:val="24"/>
        </w:rPr>
        <w:t xml:space="preserve"> </w:t>
      </w:r>
      <w:r>
        <w:rPr>
          <w:sz w:val="24"/>
        </w:rPr>
        <w:t>free</w:t>
      </w:r>
      <w:r>
        <w:rPr>
          <w:spacing w:val="-6"/>
          <w:sz w:val="24"/>
        </w:rPr>
        <w:t xml:space="preserve"> </w:t>
      </w:r>
      <w:r>
        <w:rPr>
          <w:sz w:val="24"/>
        </w:rPr>
        <w:t>of obstruction and safe to use.</w:t>
      </w:r>
    </w:p>
    <w:p w14:paraId="56CD6641" w14:textId="77777777" w:rsidR="00824546" w:rsidRDefault="005A2587">
      <w:pPr>
        <w:pStyle w:val="ListParagraph"/>
        <w:numPr>
          <w:ilvl w:val="1"/>
          <w:numId w:val="2"/>
        </w:numPr>
        <w:tabs>
          <w:tab w:val="left" w:pos="1252"/>
          <w:tab w:val="left" w:pos="1253"/>
        </w:tabs>
        <w:spacing w:line="293" w:lineRule="exact"/>
        <w:ind w:hanging="426"/>
        <w:rPr>
          <w:sz w:val="24"/>
        </w:rPr>
      </w:pPr>
      <w:r>
        <w:rPr>
          <w:sz w:val="24"/>
        </w:rPr>
        <w:t>Providing</w:t>
      </w:r>
      <w:r>
        <w:rPr>
          <w:spacing w:val="-4"/>
          <w:sz w:val="24"/>
        </w:rPr>
        <w:t xml:space="preserve"> </w:t>
      </w:r>
      <w:r>
        <w:rPr>
          <w:sz w:val="24"/>
        </w:rPr>
        <w:t>appropriate</w:t>
      </w:r>
      <w:r>
        <w:rPr>
          <w:spacing w:val="-4"/>
          <w:sz w:val="24"/>
        </w:rPr>
        <w:t xml:space="preserve"> </w:t>
      </w:r>
      <w:r>
        <w:rPr>
          <w:sz w:val="24"/>
        </w:rPr>
        <w:t>fire-fighting</w:t>
      </w:r>
      <w:r>
        <w:rPr>
          <w:spacing w:val="-3"/>
          <w:sz w:val="24"/>
        </w:rPr>
        <w:t xml:space="preserve"> </w:t>
      </w:r>
      <w:r>
        <w:rPr>
          <w:spacing w:val="-2"/>
          <w:sz w:val="24"/>
        </w:rPr>
        <w:t>equipment.</w:t>
      </w:r>
    </w:p>
    <w:p w14:paraId="20D8BA82" w14:textId="77777777" w:rsidR="00824546" w:rsidRDefault="005A2587">
      <w:pPr>
        <w:pStyle w:val="ListParagraph"/>
        <w:numPr>
          <w:ilvl w:val="1"/>
          <w:numId w:val="2"/>
        </w:numPr>
        <w:tabs>
          <w:tab w:val="left" w:pos="1252"/>
          <w:tab w:val="left" w:pos="1253"/>
        </w:tabs>
        <w:ind w:right="555"/>
        <w:rPr>
          <w:sz w:val="24"/>
        </w:rPr>
      </w:pPr>
      <w:r>
        <w:rPr>
          <w:sz w:val="24"/>
        </w:rPr>
        <w:t>Providing,</w:t>
      </w:r>
      <w:r>
        <w:rPr>
          <w:spacing w:val="-3"/>
          <w:sz w:val="24"/>
        </w:rPr>
        <w:t xml:space="preserve"> </w:t>
      </w:r>
      <w:r>
        <w:rPr>
          <w:sz w:val="24"/>
        </w:rPr>
        <w:t>where</w:t>
      </w:r>
      <w:r>
        <w:rPr>
          <w:spacing w:val="-3"/>
          <w:sz w:val="24"/>
        </w:rPr>
        <w:t xml:space="preserve"> </w:t>
      </w:r>
      <w:r>
        <w:rPr>
          <w:sz w:val="24"/>
        </w:rPr>
        <w:t>appropriate</w:t>
      </w:r>
      <w:r>
        <w:rPr>
          <w:spacing w:val="-5"/>
          <w:sz w:val="24"/>
        </w:rPr>
        <w:t xml:space="preserve"> </w:t>
      </w:r>
      <w:r>
        <w:rPr>
          <w:sz w:val="24"/>
        </w:rPr>
        <w:t>fire</w:t>
      </w:r>
      <w:r>
        <w:rPr>
          <w:spacing w:val="-6"/>
          <w:sz w:val="24"/>
        </w:rPr>
        <w:t xml:space="preserve"> </w:t>
      </w:r>
      <w:r>
        <w:rPr>
          <w:sz w:val="24"/>
        </w:rPr>
        <w:t>detection</w:t>
      </w:r>
      <w:r>
        <w:rPr>
          <w:spacing w:val="-5"/>
          <w:sz w:val="24"/>
        </w:rPr>
        <w:t xml:space="preserve"> </w:t>
      </w:r>
      <w:r>
        <w:rPr>
          <w:sz w:val="24"/>
        </w:rPr>
        <w:t>and</w:t>
      </w:r>
      <w:r>
        <w:rPr>
          <w:spacing w:val="-2"/>
          <w:sz w:val="24"/>
        </w:rPr>
        <w:t xml:space="preserve"> </w:t>
      </w:r>
      <w:r>
        <w:rPr>
          <w:sz w:val="24"/>
        </w:rPr>
        <w:t>alarm</w:t>
      </w:r>
      <w:r>
        <w:rPr>
          <w:spacing w:val="-4"/>
          <w:sz w:val="24"/>
        </w:rPr>
        <w:t xml:space="preserve"> </w:t>
      </w:r>
      <w:r>
        <w:rPr>
          <w:sz w:val="24"/>
        </w:rPr>
        <w:t>systems</w:t>
      </w:r>
      <w:r>
        <w:rPr>
          <w:spacing w:val="-6"/>
          <w:sz w:val="24"/>
        </w:rPr>
        <w:t xml:space="preserve"> </w:t>
      </w:r>
      <w:r>
        <w:rPr>
          <w:sz w:val="24"/>
        </w:rPr>
        <w:t>to</w:t>
      </w:r>
      <w:r>
        <w:rPr>
          <w:spacing w:val="-5"/>
          <w:sz w:val="24"/>
        </w:rPr>
        <w:t xml:space="preserve"> </w:t>
      </w:r>
      <w:r>
        <w:rPr>
          <w:sz w:val="24"/>
        </w:rPr>
        <w:t>ensure that early warning of fire is given.</w:t>
      </w:r>
    </w:p>
    <w:p w14:paraId="3577E079" w14:textId="77777777" w:rsidR="00824546" w:rsidRDefault="005A2587">
      <w:pPr>
        <w:pStyle w:val="ListParagraph"/>
        <w:numPr>
          <w:ilvl w:val="1"/>
          <w:numId w:val="2"/>
        </w:numPr>
        <w:tabs>
          <w:tab w:val="left" w:pos="1252"/>
          <w:tab w:val="left" w:pos="1253"/>
        </w:tabs>
        <w:spacing w:line="293" w:lineRule="exact"/>
        <w:ind w:hanging="426"/>
        <w:rPr>
          <w:sz w:val="24"/>
        </w:rPr>
      </w:pPr>
      <w:r>
        <w:rPr>
          <w:sz w:val="24"/>
        </w:rPr>
        <w:t>Provision</w:t>
      </w:r>
      <w:r>
        <w:rPr>
          <w:spacing w:val="-6"/>
          <w:sz w:val="24"/>
        </w:rPr>
        <w:t xml:space="preserve"> </w:t>
      </w:r>
      <w:r>
        <w:rPr>
          <w:sz w:val="24"/>
        </w:rPr>
        <w:t>of</w:t>
      </w:r>
      <w:r>
        <w:rPr>
          <w:spacing w:val="-3"/>
          <w:sz w:val="24"/>
        </w:rPr>
        <w:t xml:space="preserve"> </w:t>
      </w:r>
      <w:r>
        <w:rPr>
          <w:sz w:val="24"/>
        </w:rPr>
        <w:t>suitable</w:t>
      </w:r>
      <w:r>
        <w:rPr>
          <w:spacing w:val="-2"/>
          <w:sz w:val="24"/>
        </w:rPr>
        <w:t xml:space="preserve"> </w:t>
      </w:r>
      <w:r>
        <w:rPr>
          <w:sz w:val="24"/>
        </w:rPr>
        <w:t>emergency</w:t>
      </w:r>
      <w:r>
        <w:rPr>
          <w:spacing w:val="-2"/>
          <w:sz w:val="24"/>
        </w:rPr>
        <w:t xml:space="preserve"> </w:t>
      </w:r>
      <w:r>
        <w:rPr>
          <w:sz w:val="24"/>
        </w:rPr>
        <w:t>fire</w:t>
      </w:r>
      <w:r>
        <w:rPr>
          <w:spacing w:val="-1"/>
          <w:sz w:val="24"/>
        </w:rPr>
        <w:t xml:space="preserve"> </w:t>
      </w:r>
      <w:r>
        <w:rPr>
          <w:sz w:val="24"/>
        </w:rPr>
        <w:t>action</w:t>
      </w:r>
      <w:r>
        <w:rPr>
          <w:spacing w:val="-4"/>
          <w:sz w:val="24"/>
        </w:rPr>
        <w:t xml:space="preserve"> </w:t>
      </w:r>
      <w:r>
        <w:rPr>
          <w:sz w:val="24"/>
        </w:rPr>
        <w:t>and evacuation</w:t>
      </w:r>
      <w:r>
        <w:rPr>
          <w:spacing w:val="-3"/>
          <w:sz w:val="24"/>
        </w:rPr>
        <w:t xml:space="preserve"> </w:t>
      </w:r>
      <w:r>
        <w:rPr>
          <w:spacing w:val="-2"/>
          <w:sz w:val="24"/>
        </w:rPr>
        <w:t>procedures.</w:t>
      </w:r>
    </w:p>
    <w:p w14:paraId="52EB543A" w14:textId="77777777" w:rsidR="00824546" w:rsidRDefault="005A2587">
      <w:pPr>
        <w:pStyle w:val="ListParagraph"/>
        <w:numPr>
          <w:ilvl w:val="1"/>
          <w:numId w:val="2"/>
        </w:numPr>
        <w:tabs>
          <w:tab w:val="left" w:pos="1252"/>
          <w:tab w:val="left" w:pos="1253"/>
        </w:tabs>
        <w:ind w:right="323"/>
        <w:rPr>
          <w:sz w:val="24"/>
        </w:rPr>
      </w:pPr>
      <w:r>
        <w:rPr>
          <w:sz w:val="24"/>
        </w:rPr>
        <w:t>Provision</w:t>
      </w:r>
      <w:r>
        <w:rPr>
          <w:spacing w:val="-5"/>
          <w:sz w:val="24"/>
        </w:rPr>
        <w:t xml:space="preserve"> </w:t>
      </w:r>
      <w:r>
        <w:rPr>
          <w:sz w:val="24"/>
        </w:rPr>
        <w:t>of</w:t>
      </w:r>
      <w:r>
        <w:rPr>
          <w:spacing w:val="-5"/>
          <w:sz w:val="24"/>
        </w:rPr>
        <w:t xml:space="preserve"> </w:t>
      </w:r>
      <w:r>
        <w:rPr>
          <w:sz w:val="24"/>
        </w:rPr>
        <w:t>fire</w:t>
      </w:r>
      <w:r>
        <w:rPr>
          <w:spacing w:val="-3"/>
          <w:sz w:val="24"/>
        </w:rPr>
        <w:t xml:space="preserve"> </w:t>
      </w:r>
      <w:r>
        <w:rPr>
          <w:sz w:val="24"/>
        </w:rPr>
        <w:t>safety</w:t>
      </w:r>
      <w:r>
        <w:rPr>
          <w:spacing w:val="-4"/>
          <w:sz w:val="24"/>
        </w:rPr>
        <w:t xml:space="preserve"> </w:t>
      </w:r>
      <w:r>
        <w:rPr>
          <w:sz w:val="24"/>
        </w:rPr>
        <w:t>information,</w:t>
      </w:r>
      <w:r>
        <w:rPr>
          <w:spacing w:val="-6"/>
          <w:sz w:val="24"/>
        </w:rPr>
        <w:t xml:space="preserve"> </w:t>
      </w:r>
      <w:r>
        <w:rPr>
          <w:sz w:val="24"/>
        </w:rPr>
        <w:t>instruction,</w:t>
      </w:r>
      <w:r>
        <w:rPr>
          <w:spacing w:val="-5"/>
          <w:sz w:val="24"/>
        </w:rPr>
        <w:t xml:space="preserve"> </w:t>
      </w:r>
      <w:r>
        <w:rPr>
          <w:sz w:val="24"/>
        </w:rPr>
        <w:t>and</w:t>
      </w:r>
      <w:r>
        <w:rPr>
          <w:spacing w:val="-5"/>
          <w:sz w:val="24"/>
        </w:rPr>
        <w:t xml:space="preserve"> </w:t>
      </w:r>
      <w:r>
        <w:rPr>
          <w:sz w:val="24"/>
        </w:rPr>
        <w:t>training</w:t>
      </w:r>
      <w:r>
        <w:rPr>
          <w:spacing w:val="-4"/>
          <w:sz w:val="24"/>
        </w:rPr>
        <w:t xml:space="preserve"> </w:t>
      </w:r>
      <w:r>
        <w:rPr>
          <w:sz w:val="24"/>
        </w:rPr>
        <w:t>appropriate</w:t>
      </w:r>
      <w:r>
        <w:rPr>
          <w:spacing w:val="-5"/>
          <w:sz w:val="24"/>
        </w:rPr>
        <w:t xml:space="preserve"> </w:t>
      </w:r>
      <w:r>
        <w:rPr>
          <w:sz w:val="24"/>
        </w:rPr>
        <w:t>to the building and activities carried on, including the roles and responsibilities of occupants.</w:t>
      </w:r>
    </w:p>
    <w:p w14:paraId="290B1FD8" w14:textId="77777777" w:rsidR="00824546" w:rsidRDefault="005A2587">
      <w:pPr>
        <w:pStyle w:val="ListParagraph"/>
        <w:numPr>
          <w:ilvl w:val="1"/>
          <w:numId w:val="2"/>
        </w:numPr>
        <w:tabs>
          <w:tab w:val="left" w:pos="1252"/>
          <w:tab w:val="left" w:pos="1253"/>
        </w:tabs>
        <w:spacing w:line="292" w:lineRule="exact"/>
        <w:ind w:hanging="426"/>
        <w:rPr>
          <w:sz w:val="24"/>
        </w:rPr>
      </w:pPr>
      <w:r>
        <w:rPr>
          <w:sz w:val="24"/>
        </w:rPr>
        <w:t>Measures</w:t>
      </w:r>
      <w:r>
        <w:rPr>
          <w:spacing w:val="-2"/>
          <w:sz w:val="24"/>
        </w:rPr>
        <w:t xml:space="preserve"> </w:t>
      </w:r>
      <w:r>
        <w:rPr>
          <w:sz w:val="24"/>
        </w:rPr>
        <w:t>are</w:t>
      </w:r>
      <w:r>
        <w:rPr>
          <w:spacing w:val="-2"/>
          <w:sz w:val="24"/>
        </w:rPr>
        <w:t xml:space="preserve"> </w:t>
      </w:r>
      <w:r>
        <w:rPr>
          <w:sz w:val="24"/>
        </w:rPr>
        <w:t>taken</w:t>
      </w:r>
      <w:r>
        <w:rPr>
          <w:spacing w:val="-1"/>
          <w:sz w:val="24"/>
        </w:rPr>
        <w:t xml:space="preserve"> </w:t>
      </w:r>
      <w:r>
        <w:rPr>
          <w:sz w:val="24"/>
        </w:rPr>
        <w:t>to mitigate</w:t>
      </w:r>
      <w:r>
        <w:rPr>
          <w:spacing w:val="-2"/>
          <w:sz w:val="24"/>
        </w:rPr>
        <w:t xml:space="preserve"> </w:t>
      </w:r>
      <w:r>
        <w:rPr>
          <w:sz w:val="24"/>
        </w:rPr>
        <w:t>the</w:t>
      </w:r>
      <w:r>
        <w:rPr>
          <w:spacing w:val="-4"/>
          <w:sz w:val="24"/>
        </w:rPr>
        <w:t xml:space="preserve"> </w:t>
      </w:r>
      <w:r>
        <w:rPr>
          <w:sz w:val="24"/>
        </w:rPr>
        <w:t>effects</w:t>
      </w:r>
      <w:r>
        <w:rPr>
          <w:spacing w:val="-3"/>
          <w:sz w:val="24"/>
        </w:rPr>
        <w:t xml:space="preserve"> </w:t>
      </w:r>
      <w:r>
        <w:rPr>
          <w:sz w:val="24"/>
        </w:rPr>
        <w:t>of</w:t>
      </w:r>
      <w:r>
        <w:rPr>
          <w:spacing w:val="-2"/>
          <w:sz w:val="24"/>
        </w:rPr>
        <w:t xml:space="preserve"> </w:t>
      </w:r>
      <w:r>
        <w:rPr>
          <w:spacing w:val="-4"/>
          <w:sz w:val="24"/>
        </w:rPr>
        <w:t>fire.</w:t>
      </w:r>
    </w:p>
    <w:p w14:paraId="2AD17517" w14:textId="77777777" w:rsidR="00824546" w:rsidRDefault="00824546">
      <w:pPr>
        <w:spacing w:line="292" w:lineRule="exact"/>
        <w:rPr>
          <w:sz w:val="24"/>
        </w:rPr>
        <w:sectPr w:rsidR="00824546">
          <w:pgSz w:w="11910" w:h="16840"/>
          <w:pgMar w:top="1520" w:right="1680" w:bottom="700" w:left="1320" w:header="427" w:footer="513" w:gutter="0"/>
          <w:cols w:space="720"/>
        </w:sectPr>
      </w:pPr>
    </w:p>
    <w:p w14:paraId="4085C21B" w14:textId="77777777" w:rsidR="00824546" w:rsidRDefault="00824546">
      <w:pPr>
        <w:pStyle w:val="BodyText"/>
        <w:spacing w:before="9"/>
        <w:rPr>
          <w:sz w:val="19"/>
        </w:rPr>
      </w:pPr>
    </w:p>
    <w:p w14:paraId="66745BF9" w14:textId="77777777" w:rsidR="00824546" w:rsidRDefault="005A2587">
      <w:pPr>
        <w:pStyle w:val="ListParagraph"/>
        <w:numPr>
          <w:ilvl w:val="0"/>
          <w:numId w:val="2"/>
        </w:numPr>
        <w:tabs>
          <w:tab w:val="left" w:pos="687"/>
        </w:tabs>
        <w:spacing w:before="52"/>
        <w:ind w:right="239" w:hanging="568"/>
        <w:jc w:val="both"/>
        <w:rPr>
          <w:sz w:val="24"/>
        </w:rPr>
      </w:pPr>
      <w:r>
        <w:rPr>
          <w:sz w:val="24"/>
        </w:rPr>
        <w:t>For every premises there must be a fire risk assessment in place which identifies fire hazards, the persons at risk and the general fire precautions and control measures required.</w:t>
      </w:r>
    </w:p>
    <w:p w14:paraId="18F95B51" w14:textId="77777777" w:rsidR="00824546" w:rsidRDefault="005A2587">
      <w:pPr>
        <w:pStyle w:val="ListParagraph"/>
        <w:numPr>
          <w:ilvl w:val="1"/>
          <w:numId w:val="2"/>
        </w:numPr>
        <w:tabs>
          <w:tab w:val="left" w:pos="1252"/>
          <w:tab w:val="left" w:pos="1253"/>
        </w:tabs>
        <w:ind w:right="544" w:hanging="426"/>
        <w:rPr>
          <w:sz w:val="24"/>
        </w:rPr>
      </w:pPr>
      <w:r>
        <w:rPr>
          <w:sz w:val="24"/>
        </w:rPr>
        <w:t>The fire risk assessment must also identify fuel and other flammable substances which pose additional risks to the building and its occupants. Additional measures may be required under other legislation to control these risks.</w:t>
      </w:r>
    </w:p>
    <w:p w14:paraId="3130EF92" w14:textId="77777777" w:rsidR="00824546" w:rsidRDefault="005A2587">
      <w:pPr>
        <w:pStyle w:val="ListParagraph"/>
        <w:numPr>
          <w:ilvl w:val="1"/>
          <w:numId w:val="2"/>
        </w:numPr>
        <w:tabs>
          <w:tab w:val="left" w:pos="1252"/>
          <w:tab w:val="left" w:pos="1253"/>
        </w:tabs>
        <w:spacing w:before="119"/>
        <w:ind w:right="1059" w:hanging="437"/>
        <w:rPr>
          <w:sz w:val="24"/>
        </w:rPr>
      </w:pPr>
      <w:r>
        <w:rPr>
          <w:sz w:val="24"/>
        </w:rPr>
        <w:t xml:space="preserve">consideration to take account the </w:t>
      </w:r>
      <w:proofErr w:type="gramStart"/>
      <w:r>
        <w:rPr>
          <w:sz w:val="24"/>
        </w:rPr>
        <w:t>particular issues</w:t>
      </w:r>
      <w:proofErr w:type="gramEnd"/>
      <w:r>
        <w:rPr>
          <w:sz w:val="24"/>
        </w:rPr>
        <w:t xml:space="preserve"> affecting ‘young persons’ (as defined in </w:t>
      </w:r>
      <w:hyperlink r:id="rId17">
        <w:r>
          <w:rPr>
            <w:color w:val="0000FF"/>
            <w:sz w:val="24"/>
            <w:u w:val="single" w:color="0000FF"/>
          </w:rPr>
          <w:t>article 2</w:t>
        </w:r>
      </w:hyperlink>
      <w:r>
        <w:rPr>
          <w:color w:val="0000FF"/>
          <w:sz w:val="24"/>
        </w:rPr>
        <w:t xml:space="preserve"> </w:t>
      </w:r>
      <w:r>
        <w:rPr>
          <w:sz w:val="24"/>
        </w:rPr>
        <w:t>of the FSO).</w:t>
      </w:r>
    </w:p>
    <w:p w14:paraId="3D636FE8" w14:textId="77777777" w:rsidR="00824546" w:rsidRDefault="005A2587">
      <w:pPr>
        <w:pStyle w:val="ListParagraph"/>
        <w:numPr>
          <w:ilvl w:val="1"/>
          <w:numId w:val="2"/>
        </w:numPr>
        <w:tabs>
          <w:tab w:val="left" w:pos="1252"/>
          <w:tab w:val="left" w:pos="1253"/>
        </w:tabs>
        <w:spacing w:before="119"/>
        <w:ind w:right="284" w:hanging="412"/>
        <w:rPr>
          <w:sz w:val="24"/>
        </w:rPr>
      </w:pPr>
      <w:r>
        <w:rPr>
          <w:sz w:val="24"/>
        </w:rPr>
        <w:t>Where more than one responsible person occupies a building, they are obliged</w:t>
      </w:r>
      <w:r>
        <w:rPr>
          <w:spacing w:val="-3"/>
          <w:sz w:val="24"/>
        </w:rPr>
        <w:t xml:space="preserve"> </w:t>
      </w:r>
      <w:r>
        <w:rPr>
          <w:sz w:val="24"/>
        </w:rPr>
        <w:t>to</w:t>
      </w:r>
      <w:r>
        <w:rPr>
          <w:spacing w:val="-1"/>
          <w:sz w:val="24"/>
        </w:rPr>
        <w:t xml:space="preserve"> </w:t>
      </w:r>
      <w:r>
        <w:rPr>
          <w:sz w:val="24"/>
        </w:rPr>
        <w:t>cooperate</w:t>
      </w:r>
      <w:r>
        <w:rPr>
          <w:spacing w:val="-1"/>
          <w:sz w:val="24"/>
        </w:rPr>
        <w:t xml:space="preserve"> </w:t>
      </w:r>
      <w:r>
        <w:rPr>
          <w:sz w:val="24"/>
        </w:rPr>
        <w:t>and coordinate</w:t>
      </w:r>
      <w:r>
        <w:rPr>
          <w:spacing w:val="-3"/>
          <w:sz w:val="24"/>
        </w:rPr>
        <w:t xml:space="preserve"> </w:t>
      </w:r>
      <w:r>
        <w:rPr>
          <w:sz w:val="24"/>
        </w:rPr>
        <w:t>their</w:t>
      </w:r>
      <w:r>
        <w:rPr>
          <w:spacing w:val="-1"/>
          <w:sz w:val="24"/>
        </w:rPr>
        <w:t xml:space="preserve"> </w:t>
      </w:r>
      <w:r>
        <w:rPr>
          <w:sz w:val="24"/>
        </w:rPr>
        <w:t>activities</w:t>
      </w:r>
      <w:r>
        <w:rPr>
          <w:spacing w:val="-2"/>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3"/>
          <w:sz w:val="24"/>
        </w:rPr>
        <w:t xml:space="preserve"> </w:t>
      </w:r>
      <w:r>
        <w:rPr>
          <w:sz w:val="24"/>
        </w:rPr>
        <w:t>fire</w:t>
      </w:r>
      <w:r>
        <w:rPr>
          <w:spacing w:val="-4"/>
          <w:sz w:val="24"/>
        </w:rPr>
        <w:t xml:space="preserve"> </w:t>
      </w:r>
      <w:r>
        <w:rPr>
          <w:sz w:val="24"/>
        </w:rPr>
        <w:t xml:space="preserve">safety </w:t>
      </w:r>
      <w:r>
        <w:rPr>
          <w:spacing w:val="-2"/>
          <w:sz w:val="24"/>
        </w:rPr>
        <w:t>measures.</w:t>
      </w:r>
    </w:p>
    <w:p w14:paraId="2AC8F624" w14:textId="77777777" w:rsidR="00824546" w:rsidRDefault="00824546">
      <w:pPr>
        <w:pStyle w:val="BodyText"/>
      </w:pPr>
    </w:p>
    <w:p w14:paraId="7A979B44" w14:textId="77777777" w:rsidR="00824546" w:rsidRDefault="00824546">
      <w:pPr>
        <w:pStyle w:val="BodyText"/>
        <w:spacing w:before="10"/>
        <w:rPr>
          <w:sz w:val="29"/>
        </w:rPr>
      </w:pPr>
    </w:p>
    <w:p w14:paraId="252C77E4" w14:textId="77777777" w:rsidR="00824546" w:rsidRDefault="005A2587">
      <w:pPr>
        <w:pStyle w:val="Heading1"/>
      </w:pPr>
      <w:r>
        <w:t>Roles</w:t>
      </w:r>
      <w:r>
        <w:rPr>
          <w:spacing w:val="-1"/>
        </w:rPr>
        <w:t xml:space="preserve"> </w:t>
      </w:r>
      <w:r>
        <w:t>and</w:t>
      </w:r>
      <w:r>
        <w:rPr>
          <w:spacing w:val="-1"/>
        </w:rPr>
        <w:t xml:space="preserve"> </w:t>
      </w:r>
      <w:r>
        <w:rPr>
          <w:spacing w:val="-2"/>
        </w:rPr>
        <w:t>responsibilities</w:t>
      </w:r>
    </w:p>
    <w:p w14:paraId="360026CB" w14:textId="77777777" w:rsidR="00824546" w:rsidRDefault="00824546">
      <w:pPr>
        <w:pStyle w:val="BodyText"/>
        <w:spacing w:before="1"/>
        <w:rPr>
          <w:b/>
          <w:sz w:val="20"/>
        </w:rPr>
      </w:pPr>
    </w:p>
    <w:p w14:paraId="3EDCFFBB" w14:textId="77777777" w:rsidR="00824546" w:rsidRDefault="005A2587">
      <w:pPr>
        <w:pStyle w:val="ListParagraph"/>
        <w:numPr>
          <w:ilvl w:val="0"/>
          <w:numId w:val="2"/>
        </w:numPr>
        <w:tabs>
          <w:tab w:val="left" w:pos="687"/>
        </w:tabs>
        <w:ind w:right="275"/>
        <w:jc w:val="both"/>
        <w:rPr>
          <w:sz w:val="24"/>
        </w:rPr>
      </w:pPr>
      <w:r>
        <w:rPr>
          <w:sz w:val="24"/>
        </w:rPr>
        <w:t>Derby City Council – the corporate body, will be the ‘Responsible Person’ in the name of the Chief Executive.</w:t>
      </w:r>
    </w:p>
    <w:p w14:paraId="3F4B7570" w14:textId="77777777" w:rsidR="00824546" w:rsidRDefault="00824546">
      <w:pPr>
        <w:pStyle w:val="BodyText"/>
        <w:spacing w:before="9"/>
        <w:rPr>
          <w:sz w:val="33"/>
        </w:rPr>
      </w:pPr>
    </w:p>
    <w:p w14:paraId="4CE50E9F" w14:textId="77777777" w:rsidR="00824546" w:rsidRDefault="005A2587">
      <w:pPr>
        <w:pStyle w:val="ListParagraph"/>
        <w:numPr>
          <w:ilvl w:val="1"/>
          <w:numId w:val="2"/>
        </w:numPr>
        <w:tabs>
          <w:tab w:val="left" w:pos="1111"/>
          <w:tab w:val="left" w:pos="1112"/>
        </w:tabs>
        <w:spacing w:before="1"/>
        <w:ind w:left="1111" w:right="310"/>
        <w:rPr>
          <w:sz w:val="24"/>
        </w:rPr>
      </w:pPr>
      <w:r>
        <w:rPr>
          <w:sz w:val="24"/>
        </w:rPr>
        <w:t>The responsible person can be defined as the employer (in a workplace) or the occupier, or anyone who has a degree of control of the premises, or the owner. The responsible</w:t>
      </w:r>
      <w:r>
        <w:rPr>
          <w:spacing w:val="-2"/>
          <w:sz w:val="24"/>
        </w:rPr>
        <w:t xml:space="preserve"> </w:t>
      </w:r>
      <w:r>
        <w:rPr>
          <w:sz w:val="24"/>
        </w:rPr>
        <w:t>person may</w:t>
      </w:r>
      <w:r>
        <w:rPr>
          <w:spacing w:val="-1"/>
          <w:sz w:val="24"/>
        </w:rPr>
        <w:t xml:space="preserve"> </w:t>
      </w:r>
      <w:r>
        <w:rPr>
          <w:sz w:val="24"/>
        </w:rPr>
        <w:t xml:space="preserve">delegate, where appropriate, the </w:t>
      </w:r>
      <w:proofErr w:type="gramStart"/>
      <w:r>
        <w:rPr>
          <w:sz w:val="24"/>
        </w:rPr>
        <w:t>day to day</w:t>
      </w:r>
      <w:proofErr w:type="gramEnd"/>
      <w:r>
        <w:rPr>
          <w:spacing w:val="-3"/>
          <w:sz w:val="24"/>
        </w:rPr>
        <w:t xml:space="preserve"> </w:t>
      </w:r>
      <w:r>
        <w:rPr>
          <w:sz w:val="24"/>
        </w:rPr>
        <w:t>duties</w:t>
      </w:r>
      <w:r>
        <w:rPr>
          <w:spacing w:val="-4"/>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6"/>
          <w:sz w:val="24"/>
        </w:rPr>
        <w:t xml:space="preserve"> </w:t>
      </w:r>
      <w:r>
        <w:rPr>
          <w:sz w:val="24"/>
        </w:rPr>
        <w:t>management</w:t>
      </w:r>
      <w:r>
        <w:rPr>
          <w:spacing w:val="-4"/>
          <w:sz w:val="24"/>
        </w:rPr>
        <w:t xml:space="preserve"> </w:t>
      </w:r>
      <w:r>
        <w:rPr>
          <w:sz w:val="24"/>
        </w:rPr>
        <w:t>of</w:t>
      </w:r>
      <w:r>
        <w:rPr>
          <w:spacing w:val="-4"/>
          <w:sz w:val="24"/>
        </w:rPr>
        <w:t xml:space="preserve"> </w:t>
      </w:r>
      <w:r>
        <w:rPr>
          <w:sz w:val="24"/>
        </w:rPr>
        <w:t>fire</w:t>
      </w:r>
      <w:r>
        <w:rPr>
          <w:spacing w:val="-2"/>
          <w:sz w:val="24"/>
        </w:rPr>
        <w:t xml:space="preserve"> </w:t>
      </w:r>
      <w:r>
        <w:rPr>
          <w:sz w:val="24"/>
        </w:rPr>
        <w:t>safety</w:t>
      </w:r>
      <w:r>
        <w:rPr>
          <w:spacing w:val="-3"/>
          <w:sz w:val="24"/>
        </w:rPr>
        <w:t xml:space="preserve"> </w:t>
      </w:r>
      <w:r>
        <w:rPr>
          <w:sz w:val="24"/>
        </w:rPr>
        <w:t>to</w:t>
      </w:r>
      <w:r>
        <w:rPr>
          <w:spacing w:val="-4"/>
          <w:sz w:val="24"/>
        </w:rPr>
        <w:t xml:space="preserve"> </w:t>
      </w:r>
      <w:r>
        <w:rPr>
          <w:sz w:val="24"/>
        </w:rPr>
        <w:t>an</w:t>
      </w:r>
      <w:r>
        <w:rPr>
          <w:spacing w:val="-4"/>
          <w:sz w:val="24"/>
        </w:rPr>
        <w:t xml:space="preserve"> </w:t>
      </w:r>
      <w:r>
        <w:rPr>
          <w:sz w:val="24"/>
        </w:rPr>
        <w:t>appointed</w:t>
      </w:r>
      <w:r>
        <w:rPr>
          <w:spacing w:val="-2"/>
          <w:sz w:val="24"/>
        </w:rPr>
        <w:t xml:space="preserve"> </w:t>
      </w:r>
      <w:r>
        <w:rPr>
          <w:sz w:val="24"/>
        </w:rPr>
        <w:t>manager as a Responsible Person.</w:t>
      </w:r>
    </w:p>
    <w:p w14:paraId="0A6EC7CD" w14:textId="77777777" w:rsidR="00824546" w:rsidRDefault="00824546">
      <w:pPr>
        <w:pStyle w:val="BodyText"/>
        <w:spacing w:before="9"/>
        <w:rPr>
          <w:sz w:val="19"/>
        </w:rPr>
      </w:pPr>
    </w:p>
    <w:p w14:paraId="56F3B560" w14:textId="77777777" w:rsidR="00824546" w:rsidRDefault="005A2587">
      <w:pPr>
        <w:pStyle w:val="ListParagraph"/>
        <w:numPr>
          <w:ilvl w:val="1"/>
          <w:numId w:val="2"/>
        </w:numPr>
        <w:tabs>
          <w:tab w:val="left" w:pos="1111"/>
          <w:tab w:val="left" w:pos="1112"/>
        </w:tabs>
        <w:ind w:left="1111" w:right="604"/>
        <w:rPr>
          <w:sz w:val="24"/>
        </w:rPr>
      </w:pPr>
      <w:r>
        <w:rPr>
          <w:sz w:val="24"/>
        </w:rPr>
        <w:t>Other managers – in particular, those in charge of DCC buildings may be deemed</w:t>
      </w:r>
      <w:r>
        <w:rPr>
          <w:spacing w:val="-3"/>
          <w:sz w:val="24"/>
        </w:rPr>
        <w:t xml:space="preserve"> </w:t>
      </w:r>
      <w:r>
        <w:rPr>
          <w:sz w:val="24"/>
        </w:rPr>
        <w:t>a</w:t>
      </w:r>
      <w:r>
        <w:rPr>
          <w:spacing w:val="-6"/>
          <w:sz w:val="24"/>
        </w:rPr>
        <w:t xml:space="preserve"> </w:t>
      </w:r>
      <w:r>
        <w:rPr>
          <w:sz w:val="24"/>
        </w:rPr>
        <w:t>responsible</w:t>
      </w:r>
      <w:r>
        <w:rPr>
          <w:spacing w:val="-5"/>
          <w:sz w:val="24"/>
        </w:rPr>
        <w:t xml:space="preserve"> </w:t>
      </w:r>
      <w:r>
        <w:rPr>
          <w:sz w:val="24"/>
        </w:rPr>
        <w:t>person</w:t>
      </w:r>
      <w:r>
        <w:rPr>
          <w:spacing w:val="-5"/>
          <w:sz w:val="24"/>
        </w:rPr>
        <w:t xml:space="preserve"> </w:t>
      </w:r>
      <w:r>
        <w:rPr>
          <w:sz w:val="24"/>
        </w:rPr>
        <w:t>dependent</w:t>
      </w:r>
      <w:r>
        <w:rPr>
          <w:spacing w:val="-2"/>
          <w:sz w:val="24"/>
        </w:rPr>
        <w:t xml:space="preserve"> </w:t>
      </w:r>
      <w:r>
        <w:rPr>
          <w:sz w:val="24"/>
        </w:rPr>
        <w:t>upon</w:t>
      </w:r>
      <w:r>
        <w:rPr>
          <w:spacing w:val="-5"/>
          <w:sz w:val="24"/>
        </w:rPr>
        <w:t xml:space="preserve"> </w:t>
      </w:r>
      <w:r>
        <w:rPr>
          <w:sz w:val="24"/>
        </w:rPr>
        <w:t>their</w:t>
      </w:r>
      <w:r>
        <w:rPr>
          <w:spacing w:val="-2"/>
          <w:sz w:val="24"/>
        </w:rPr>
        <w:t xml:space="preserve"> </w:t>
      </w:r>
      <w:r>
        <w:rPr>
          <w:sz w:val="24"/>
        </w:rPr>
        <w:t>duties</w:t>
      </w:r>
      <w:r>
        <w:rPr>
          <w:spacing w:val="-4"/>
          <w:sz w:val="24"/>
        </w:rPr>
        <w:t xml:space="preserve"> </w:t>
      </w:r>
      <w:r>
        <w:rPr>
          <w:sz w:val="24"/>
        </w:rPr>
        <w:t>and</w:t>
      </w:r>
      <w:r>
        <w:rPr>
          <w:spacing w:val="-5"/>
          <w:sz w:val="24"/>
        </w:rPr>
        <w:t xml:space="preserve"> </w:t>
      </w:r>
      <w:r>
        <w:rPr>
          <w:sz w:val="24"/>
        </w:rPr>
        <w:t>delegated roles within their post.</w:t>
      </w:r>
    </w:p>
    <w:p w14:paraId="5E81FCAA" w14:textId="77777777" w:rsidR="00824546" w:rsidRDefault="005A2587">
      <w:pPr>
        <w:pStyle w:val="ListParagraph"/>
        <w:numPr>
          <w:ilvl w:val="1"/>
          <w:numId w:val="2"/>
        </w:numPr>
        <w:tabs>
          <w:tab w:val="left" w:pos="1112"/>
        </w:tabs>
        <w:spacing w:before="120"/>
        <w:ind w:left="1111" w:right="312" w:hanging="356"/>
        <w:rPr>
          <w:sz w:val="24"/>
        </w:rPr>
      </w:pPr>
      <w:r>
        <w:rPr>
          <w:sz w:val="24"/>
        </w:rPr>
        <w:t>Other</w:t>
      </w:r>
      <w:r>
        <w:rPr>
          <w:spacing w:val="-5"/>
          <w:sz w:val="24"/>
        </w:rPr>
        <w:t xml:space="preserve"> </w:t>
      </w:r>
      <w:r>
        <w:rPr>
          <w:sz w:val="24"/>
        </w:rPr>
        <w:t>colleagues</w:t>
      </w:r>
      <w:r>
        <w:rPr>
          <w:spacing w:val="-2"/>
          <w:sz w:val="24"/>
        </w:rPr>
        <w:t xml:space="preserve"> </w:t>
      </w:r>
      <w:r>
        <w:rPr>
          <w:sz w:val="24"/>
        </w:rPr>
        <w:t>may</w:t>
      </w:r>
      <w:r>
        <w:rPr>
          <w:spacing w:val="-6"/>
          <w:sz w:val="24"/>
        </w:rPr>
        <w:t xml:space="preserve"> </w:t>
      </w:r>
      <w:r>
        <w:rPr>
          <w:sz w:val="24"/>
        </w:rPr>
        <w:t>be</w:t>
      </w:r>
      <w:r>
        <w:rPr>
          <w:spacing w:val="-5"/>
          <w:sz w:val="24"/>
        </w:rPr>
        <w:t xml:space="preserve"> </w:t>
      </w:r>
      <w:r>
        <w:rPr>
          <w:sz w:val="24"/>
        </w:rPr>
        <w:t>designated</w:t>
      </w:r>
      <w:r>
        <w:rPr>
          <w:spacing w:val="-2"/>
          <w:sz w:val="24"/>
        </w:rPr>
        <w:t xml:space="preserve"> </w:t>
      </w:r>
      <w:r>
        <w:rPr>
          <w:sz w:val="24"/>
        </w:rPr>
        <w:t>as</w:t>
      </w:r>
      <w:r>
        <w:rPr>
          <w:spacing w:val="-3"/>
          <w:sz w:val="24"/>
        </w:rPr>
        <w:t xml:space="preserve"> </w:t>
      </w:r>
      <w:r>
        <w:rPr>
          <w:sz w:val="24"/>
        </w:rPr>
        <w:t>Competent</w:t>
      </w:r>
      <w:r>
        <w:rPr>
          <w:spacing w:val="-4"/>
          <w:sz w:val="24"/>
        </w:rPr>
        <w:t xml:space="preserve"> </w:t>
      </w:r>
      <w:r>
        <w:rPr>
          <w:sz w:val="24"/>
        </w:rPr>
        <w:t>Persons</w:t>
      </w:r>
      <w:r>
        <w:rPr>
          <w:spacing w:val="-3"/>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4"/>
          <w:sz w:val="24"/>
        </w:rPr>
        <w:t xml:space="preserve"> </w:t>
      </w:r>
      <w:r>
        <w:rPr>
          <w:sz w:val="24"/>
        </w:rPr>
        <w:t xml:space="preserve">fire safety; (a competent person can be defined as one who has </w:t>
      </w:r>
      <w:r>
        <w:rPr>
          <w:color w:val="484848"/>
          <w:sz w:val="24"/>
        </w:rPr>
        <w:t xml:space="preserve">sufficient training and experience or knowledge and other qualities to enable them to properly to assist in undertaking the preventive and protective measures </w:t>
      </w:r>
      <w:r>
        <w:rPr>
          <w:sz w:val="24"/>
        </w:rPr>
        <w:t>as defined in the FSO).</w:t>
      </w:r>
    </w:p>
    <w:p w14:paraId="3BC6E8F7" w14:textId="77777777" w:rsidR="00824546" w:rsidRDefault="005A2587">
      <w:pPr>
        <w:pStyle w:val="ListParagraph"/>
        <w:numPr>
          <w:ilvl w:val="1"/>
          <w:numId w:val="2"/>
        </w:numPr>
        <w:tabs>
          <w:tab w:val="left" w:pos="1112"/>
        </w:tabs>
        <w:spacing w:before="119"/>
        <w:ind w:left="1111" w:right="552" w:hanging="356"/>
        <w:rPr>
          <w:sz w:val="24"/>
        </w:rPr>
      </w:pPr>
      <w:r>
        <w:rPr>
          <w:sz w:val="24"/>
        </w:rPr>
        <w:t>All colleagues should be familiar with this policy and understand the requirements</w:t>
      </w:r>
      <w:r>
        <w:rPr>
          <w:spacing w:val="-4"/>
          <w:sz w:val="24"/>
        </w:rPr>
        <w:t xml:space="preserve"> </w:t>
      </w:r>
      <w:r>
        <w:rPr>
          <w:sz w:val="24"/>
        </w:rPr>
        <w:t>contained</w:t>
      </w:r>
      <w:r>
        <w:rPr>
          <w:spacing w:val="-5"/>
          <w:sz w:val="24"/>
        </w:rPr>
        <w:t xml:space="preserve"> </w:t>
      </w:r>
      <w:r>
        <w:rPr>
          <w:sz w:val="24"/>
        </w:rPr>
        <w:t>herein,</w:t>
      </w:r>
      <w:r>
        <w:rPr>
          <w:spacing w:val="-4"/>
          <w:sz w:val="24"/>
        </w:rPr>
        <w:t xml:space="preserve"> </w:t>
      </w:r>
      <w:r>
        <w:rPr>
          <w:sz w:val="24"/>
        </w:rPr>
        <w:t>including</w:t>
      </w:r>
      <w:r>
        <w:rPr>
          <w:spacing w:val="-6"/>
          <w:sz w:val="24"/>
        </w:rPr>
        <w:t xml:space="preserve"> </w:t>
      </w:r>
      <w:r>
        <w:rPr>
          <w:sz w:val="24"/>
        </w:rPr>
        <w:t>the</w:t>
      </w:r>
      <w:r>
        <w:rPr>
          <w:spacing w:val="-5"/>
          <w:sz w:val="24"/>
        </w:rPr>
        <w:t xml:space="preserve"> </w:t>
      </w:r>
      <w:r>
        <w:rPr>
          <w:sz w:val="24"/>
        </w:rPr>
        <w:t>need</w:t>
      </w:r>
      <w:r>
        <w:rPr>
          <w:spacing w:val="-3"/>
          <w:sz w:val="24"/>
        </w:rPr>
        <w:t xml:space="preserve"> </w:t>
      </w:r>
      <w:r>
        <w:rPr>
          <w:sz w:val="24"/>
        </w:rPr>
        <w:t>to</w:t>
      </w:r>
      <w:r>
        <w:rPr>
          <w:spacing w:val="-3"/>
          <w:sz w:val="24"/>
        </w:rPr>
        <w:t xml:space="preserve"> </w:t>
      </w:r>
      <w:r>
        <w:rPr>
          <w:sz w:val="24"/>
        </w:rPr>
        <w:t>report</w:t>
      </w:r>
      <w:r>
        <w:rPr>
          <w:spacing w:val="-2"/>
          <w:sz w:val="24"/>
        </w:rPr>
        <w:t xml:space="preserve"> </w:t>
      </w:r>
      <w:r>
        <w:rPr>
          <w:sz w:val="24"/>
        </w:rPr>
        <w:t>any</w:t>
      </w:r>
      <w:r>
        <w:rPr>
          <w:spacing w:val="-4"/>
          <w:sz w:val="24"/>
        </w:rPr>
        <w:t xml:space="preserve"> </w:t>
      </w:r>
      <w:r>
        <w:rPr>
          <w:sz w:val="24"/>
        </w:rPr>
        <w:t>potential fire safety hazards, acts or omissions that increase the fire risk at the premises, to their appropriate line manager.</w:t>
      </w:r>
    </w:p>
    <w:p w14:paraId="58E41216" w14:textId="77777777" w:rsidR="00824546" w:rsidRDefault="00824546">
      <w:pPr>
        <w:pStyle w:val="BodyText"/>
      </w:pPr>
    </w:p>
    <w:p w14:paraId="4096C556" w14:textId="77777777" w:rsidR="00824546" w:rsidRDefault="00824546">
      <w:pPr>
        <w:pStyle w:val="BodyText"/>
        <w:spacing w:before="7"/>
        <w:rPr>
          <w:sz w:val="27"/>
        </w:rPr>
      </w:pPr>
    </w:p>
    <w:p w14:paraId="731D4AEE" w14:textId="77777777" w:rsidR="00824546" w:rsidRDefault="005A2587">
      <w:pPr>
        <w:spacing w:before="1"/>
        <w:ind w:left="120"/>
        <w:rPr>
          <w:b/>
        </w:rPr>
      </w:pPr>
      <w:r>
        <w:rPr>
          <w:b/>
        </w:rPr>
        <w:t>Key</w:t>
      </w:r>
      <w:r>
        <w:rPr>
          <w:b/>
          <w:spacing w:val="-3"/>
        </w:rPr>
        <w:t xml:space="preserve"> </w:t>
      </w:r>
      <w:r>
        <w:rPr>
          <w:b/>
          <w:spacing w:val="-2"/>
        </w:rPr>
        <w:t>Actions</w:t>
      </w:r>
    </w:p>
    <w:p w14:paraId="45D092BB" w14:textId="77777777" w:rsidR="00824546" w:rsidRDefault="00824546">
      <w:pPr>
        <w:pStyle w:val="BodyText"/>
        <w:spacing w:before="8"/>
        <w:rPr>
          <w:b/>
          <w:sz w:val="19"/>
        </w:rPr>
      </w:pPr>
    </w:p>
    <w:p w14:paraId="6D99FCF4" w14:textId="77777777" w:rsidR="00824546" w:rsidRDefault="005A2587">
      <w:pPr>
        <w:pStyle w:val="ListParagraph"/>
        <w:numPr>
          <w:ilvl w:val="0"/>
          <w:numId w:val="2"/>
        </w:numPr>
        <w:tabs>
          <w:tab w:val="left" w:pos="687"/>
        </w:tabs>
        <w:ind w:right="276"/>
        <w:jc w:val="both"/>
        <w:rPr>
          <w:sz w:val="24"/>
        </w:rPr>
      </w:pPr>
      <w:r>
        <w:rPr>
          <w:sz w:val="24"/>
        </w:rPr>
        <w:t>To</w:t>
      </w:r>
      <w:r>
        <w:rPr>
          <w:spacing w:val="-9"/>
          <w:sz w:val="24"/>
        </w:rPr>
        <w:t xml:space="preserve"> </w:t>
      </w:r>
      <w:r>
        <w:rPr>
          <w:sz w:val="24"/>
        </w:rPr>
        <w:t>comply</w:t>
      </w:r>
      <w:r>
        <w:rPr>
          <w:spacing w:val="-13"/>
          <w:sz w:val="24"/>
        </w:rPr>
        <w:t xml:space="preserve"> </w:t>
      </w:r>
      <w:r>
        <w:rPr>
          <w:sz w:val="24"/>
        </w:rPr>
        <w:t>with</w:t>
      </w:r>
      <w:r>
        <w:rPr>
          <w:spacing w:val="-9"/>
          <w:sz w:val="24"/>
        </w:rPr>
        <w:t xml:space="preserve"> </w:t>
      </w:r>
      <w:hyperlink r:id="rId18">
        <w:r>
          <w:rPr>
            <w:color w:val="0000FF"/>
            <w:sz w:val="24"/>
            <w:u w:val="single" w:color="0000FF"/>
          </w:rPr>
          <w:t>article</w:t>
        </w:r>
        <w:r>
          <w:rPr>
            <w:color w:val="0000FF"/>
            <w:spacing w:val="-12"/>
            <w:sz w:val="24"/>
            <w:u w:val="single" w:color="0000FF"/>
          </w:rPr>
          <w:t xml:space="preserve"> </w:t>
        </w:r>
        <w:r>
          <w:rPr>
            <w:color w:val="0000FF"/>
            <w:sz w:val="24"/>
            <w:u w:val="single" w:color="0000FF"/>
          </w:rPr>
          <w:t>3</w:t>
        </w:r>
      </w:hyperlink>
      <w:r>
        <w:rPr>
          <w:color w:val="0000FF"/>
          <w:spacing w:val="-11"/>
          <w:sz w:val="24"/>
        </w:rPr>
        <w:t xml:space="preserve"> </w:t>
      </w:r>
      <w:r>
        <w:rPr>
          <w:sz w:val="24"/>
        </w:rPr>
        <w:t>of</w:t>
      </w:r>
      <w:r>
        <w:rPr>
          <w:spacing w:val="-11"/>
          <w:sz w:val="24"/>
        </w:rPr>
        <w:t xml:space="preserve"> </w:t>
      </w:r>
      <w:r>
        <w:rPr>
          <w:sz w:val="24"/>
        </w:rPr>
        <w:t>the</w:t>
      </w:r>
      <w:r>
        <w:rPr>
          <w:spacing w:val="-9"/>
          <w:sz w:val="24"/>
        </w:rPr>
        <w:t xml:space="preserve"> </w:t>
      </w:r>
      <w:r>
        <w:rPr>
          <w:sz w:val="24"/>
        </w:rPr>
        <w:t>FSO,</w:t>
      </w:r>
      <w:r>
        <w:rPr>
          <w:spacing w:val="-12"/>
          <w:sz w:val="24"/>
        </w:rPr>
        <w:t xml:space="preserve"> </w:t>
      </w:r>
      <w:r>
        <w:rPr>
          <w:sz w:val="24"/>
        </w:rPr>
        <w:t>DCC</w:t>
      </w:r>
      <w:r>
        <w:rPr>
          <w:spacing w:val="-11"/>
          <w:sz w:val="24"/>
        </w:rPr>
        <w:t xml:space="preserve"> </w:t>
      </w:r>
      <w:r>
        <w:rPr>
          <w:sz w:val="24"/>
        </w:rPr>
        <w:t>recognises</w:t>
      </w:r>
      <w:r>
        <w:rPr>
          <w:spacing w:val="-10"/>
          <w:sz w:val="24"/>
        </w:rPr>
        <w:t xml:space="preserve"> </w:t>
      </w:r>
      <w:r>
        <w:rPr>
          <w:sz w:val="24"/>
        </w:rPr>
        <w:t>our</w:t>
      </w:r>
      <w:r>
        <w:rPr>
          <w:spacing w:val="-9"/>
          <w:sz w:val="24"/>
        </w:rPr>
        <w:t xml:space="preserve"> </w:t>
      </w:r>
      <w:r>
        <w:rPr>
          <w:sz w:val="24"/>
        </w:rPr>
        <w:t>role</w:t>
      </w:r>
      <w:r>
        <w:rPr>
          <w:spacing w:val="-12"/>
          <w:sz w:val="24"/>
        </w:rPr>
        <w:t xml:space="preserve"> </w:t>
      </w:r>
      <w:r>
        <w:rPr>
          <w:sz w:val="24"/>
        </w:rPr>
        <w:t>of</w:t>
      </w:r>
      <w:r>
        <w:rPr>
          <w:spacing w:val="-11"/>
          <w:sz w:val="24"/>
        </w:rPr>
        <w:t xml:space="preserve"> </w:t>
      </w:r>
      <w:r>
        <w:rPr>
          <w:sz w:val="24"/>
        </w:rPr>
        <w:t>Responsible</w:t>
      </w:r>
      <w:r>
        <w:rPr>
          <w:spacing w:val="-9"/>
          <w:sz w:val="24"/>
        </w:rPr>
        <w:t xml:space="preserve"> </w:t>
      </w:r>
      <w:r>
        <w:rPr>
          <w:sz w:val="24"/>
        </w:rPr>
        <w:t>Person and will complete the duties as defined in the various sections of that Order.</w:t>
      </w:r>
    </w:p>
    <w:p w14:paraId="478A017E" w14:textId="77777777" w:rsidR="00824546" w:rsidRDefault="00824546">
      <w:pPr>
        <w:pStyle w:val="BodyText"/>
        <w:spacing w:before="12"/>
        <w:rPr>
          <w:sz w:val="23"/>
        </w:rPr>
      </w:pPr>
    </w:p>
    <w:p w14:paraId="14682B7F" w14:textId="77777777" w:rsidR="00824546" w:rsidRDefault="005A2587">
      <w:pPr>
        <w:pStyle w:val="BodyText"/>
        <w:ind w:left="686"/>
      </w:pPr>
      <w:r>
        <w:t>The Council will apply systems, processes, and procedures to implement this fire safety policy such as:</w:t>
      </w:r>
    </w:p>
    <w:p w14:paraId="7B59701D" w14:textId="77777777" w:rsidR="00824546" w:rsidRDefault="00824546">
      <w:pPr>
        <w:sectPr w:rsidR="00824546">
          <w:pgSz w:w="11910" w:h="16840"/>
          <w:pgMar w:top="1520" w:right="1680" w:bottom="700" w:left="1320" w:header="427" w:footer="513" w:gutter="0"/>
          <w:cols w:space="720"/>
        </w:sectPr>
      </w:pPr>
    </w:p>
    <w:p w14:paraId="312F0597" w14:textId="77777777" w:rsidR="00824546" w:rsidRDefault="00824546">
      <w:pPr>
        <w:pStyle w:val="BodyText"/>
        <w:spacing w:before="9"/>
        <w:rPr>
          <w:sz w:val="19"/>
        </w:rPr>
      </w:pPr>
    </w:p>
    <w:p w14:paraId="73F651D6" w14:textId="77777777" w:rsidR="00824546" w:rsidRDefault="005A2587">
      <w:pPr>
        <w:pStyle w:val="ListParagraph"/>
        <w:numPr>
          <w:ilvl w:val="1"/>
          <w:numId w:val="2"/>
        </w:numPr>
        <w:tabs>
          <w:tab w:val="left" w:pos="840"/>
        </w:tabs>
        <w:spacing w:before="52"/>
        <w:ind w:left="840" w:right="705" w:hanging="360"/>
        <w:rPr>
          <w:sz w:val="24"/>
        </w:rPr>
      </w:pPr>
      <w:r>
        <w:rPr>
          <w:sz w:val="24"/>
        </w:rPr>
        <w:t>Complete</w:t>
      </w:r>
      <w:r>
        <w:rPr>
          <w:spacing w:val="-2"/>
          <w:sz w:val="24"/>
        </w:rPr>
        <w:t xml:space="preserve"> </w:t>
      </w:r>
      <w:r>
        <w:rPr>
          <w:sz w:val="24"/>
        </w:rPr>
        <w:t>suitable</w:t>
      </w:r>
      <w:r>
        <w:rPr>
          <w:spacing w:val="-2"/>
          <w:sz w:val="24"/>
        </w:rPr>
        <w:t xml:space="preserve"> </w:t>
      </w:r>
      <w:r>
        <w:rPr>
          <w:sz w:val="24"/>
        </w:rPr>
        <w:t>and</w:t>
      </w:r>
      <w:r>
        <w:rPr>
          <w:spacing w:val="-1"/>
          <w:sz w:val="24"/>
        </w:rPr>
        <w:t xml:space="preserve"> </w:t>
      </w:r>
      <w:r>
        <w:rPr>
          <w:sz w:val="24"/>
        </w:rPr>
        <w:t>sufficient</w:t>
      </w:r>
      <w:r>
        <w:rPr>
          <w:spacing w:val="-4"/>
          <w:sz w:val="24"/>
        </w:rPr>
        <w:t xml:space="preserve"> </w:t>
      </w:r>
      <w:r>
        <w:rPr>
          <w:sz w:val="24"/>
        </w:rPr>
        <w:t>Fire</w:t>
      </w:r>
      <w:r>
        <w:rPr>
          <w:spacing w:val="-5"/>
          <w:sz w:val="24"/>
        </w:rPr>
        <w:t xml:space="preserve"> </w:t>
      </w:r>
      <w:r>
        <w:rPr>
          <w:sz w:val="24"/>
        </w:rPr>
        <w:t>Risk</w:t>
      </w:r>
      <w:r>
        <w:rPr>
          <w:spacing w:val="-4"/>
          <w:sz w:val="24"/>
        </w:rPr>
        <w:t xml:space="preserve"> </w:t>
      </w:r>
      <w:r>
        <w:rPr>
          <w:sz w:val="24"/>
        </w:rPr>
        <w:t>Assessment</w:t>
      </w:r>
      <w:r>
        <w:rPr>
          <w:spacing w:val="-4"/>
          <w:sz w:val="24"/>
        </w:rPr>
        <w:t xml:space="preserve"> </w:t>
      </w:r>
      <w:r>
        <w:rPr>
          <w:sz w:val="24"/>
        </w:rPr>
        <w:t>(FRA)</w:t>
      </w:r>
      <w:r>
        <w:rPr>
          <w:spacing w:val="-3"/>
          <w:sz w:val="24"/>
        </w:rPr>
        <w:t xml:space="preserve"> </w:t>
      </w:r>
      <w:r>
        <w:rPr>
          <w:sz w:val="24"/>
        </w:rPr>
        <w:t>for</w:t>
      </w:r>
      <w:r>
        <w:rPr>
          <w:spacing w:val="-4"/>
          <w:sz w:val="24"/>
        </w:rPr>
        <w:t xml:space="preserve"> </w:t>
      </w:r>
      <w:r>
        <w:rPr>
          <w:sz w:val="24"/>
        </w:rPr>
        <w:t>all</w:t>
      </w:r>
      <w:r>
        <w:rPr>
          <w:spacing w:val="-5"/>
          <w:sz w:val="24"/>
        </w:rPr>
        <w:t xml:space="preserve"> </w:t>
      </w:r>
      <w:r>
        <w:rPr>
          <w:sz w:val="24"/>
        </w:rPr>
        <w:t>premises under their control and address any resulting significant findings.</w:t>
      </w:r>
    </w:p>
    <w:p w14:paraId="4BAE72BB" w14:textId="77777777" w:rsidR="00824546" w:rsidRDefault="005A2587">
      <w:pPr>
        <w:pStyle w:val="ListParagraph"/>
        <w:numPr>
          <w:ilvl w:val="1"/>
          <w:numId w:val="2"/>
        </w:numPr>
        <w:tabs>
          <w:tab w:val="left" w:pos="840"/>
        </w:tabs>
        <w:ind w:left="840" w:right="375" w:hanging="360"/>
        <w:rPr>
          <w:sz w:val="24"/>
        </w:rPr>
      </w:pPr>
      <w:r>
        <w:rPr>
          <w:sz w:val="24"/>
        </w:rPr>
        <w:t>Review</w:t>
      </w:r>
      <w:r>
        <w:rPr>
          <w:spacing w:val="-2"/>
          <w:sz w:val="24"/>
        </w:rPr>
        <w:t xml:space="preserve"> </w:t>
      </w:r>
      <w:r>
        <w:rPr>
          <w:sz w:val="24"/>
        </w:rPr>
        <w:t>the</w:t>
      </w:r>
      <w:r>
        <w:rPr>
          <w:spacing w:val="-4"/>
          <w:sz w:val="24"/>
        </w:rPr>
        <w:t xml:space="preserve"> </w:t>
      </w:r>
      <w:r>
        <w:rPr>
          <w:sz w:val="24"/>
        </w:rPr>
        <w:t>FRA</w:t>
      </w:r>
      <w:r>
        <w:rPr>
          <w:spacing w:val="-2"/>
          <w:sz w:val="24"/>
        </w:rPr>
        <w:t xml:space="preserve"> </w:t>
      </w:r>
      <w:r>
        <w:rPr>
          <w:sz w:val="24"/>
        </w:rPr>
        <w:t>and</w:t>
      </w:r>
      <w:r>
        <w:rPr>
          <w:spacing w:val="-4"/>
          <w:sz w:val="24"/>
        </w:rPr>
        <w:t xml:space="preserve"> </w:t>
      </w:r>
      <w:r>
        <w:rPr>
          <w:sz w:val="24"/>
        </w:rPr>
        <w:t>the</w:t>
      </w:r>
      <w:r>
        <w:rPr>
          <w:spacing w:val="-7"/>
          <w:sz w:val="24"/>
        </w:rPr>
        <w:t xml:space="preserve"> </w:t>
      </w:r>
      <w:r>
        <w:rPr>
          <w:sz w:val="24"/>
        </w:rPr>
        <w:t>site</w:t>
      </w:r>
      <w:r>
        <w:rPr>
          <w:spacing w:val="-4"/>
          <w:sz w:val="24"/>
        </w:rPr>
        <w:t xml:space="preserve"> </w:t>
      </w:r>
      <w:r>
        <w:rPr>
          <w:sz w:val="24"/>
        </w:rPr>
        <w:t>fire</w:t>
      </w:r>
      <w:r>
        <w:rPr>
          <w:spacing w:val="-2"/>
          <w:sz w:val="24"/>
        </w:rPr>
        <w:t xml:space="preserve"> </w:t>
      </w:r>
      <w:r>
        <w:rPr>
          <w:sz w:val="24"/>
        </w:rPr>
        <w:t>safety</w:t>
      </w:r>
      <w:r>
        <w:rPr>
          <w:spacing w:val="-3"/>
          <w:sz w:val="24"/>
        </w:rPr>
        <w:t xml:space="preserve"> </w:t>
      </w:r>
      <w:r>
        <w:rPr>
          <w:sz w:val="24"/>
        </w:rPr>
        <w:t>procedures</w:t>
      </w:r>
      <w:r>
        <w:rPr>
          <w:spacing w:val="-2"/>
          <w:sz w:val="24"/>
        </w:rPr>
        <w:t xml:space="preserve"> </w:t>
      </w:r>
      <w:r>
        <w:rPr>
          <w:sz w:val="24"/>
        </w:rPr>
        <w:t>at</w:t>
      </w:r>
      <w:r>
        <w:rPr>
          <w:spacing w:val="-1"/>
          <w:sz w:val="24"/>
        </w:rPr>
        <w:t xml:space="preserve"> </w:t>
      </w:r>
      <w:r>
        <w:rPr>
          <w:sz w:val="24"/>
        </w:rPr>
        <w:t>appropriate</w:t>
      </w:r>
      <w:r>
        <w:rPr>
          <w:spacing w:val="-4"/>
          <w:sz w:val="24"/>
        </w:rPr>
        <w:t xml:space="preserve"> </w:t>
      </w:r>
      <w:r>
        <w:rPr>
          <w:sz w:val="24"/>
        </w:rPr>
        <w:t>intervals</w:t>
      </w:r>
      <w:r>
        <w:rPr>
          <w:spacing w:val="-6"/>
          <w:sz w:val="24"/>
        </w:rPr>
        <w:t xml:space="preserve"> </w:t>
      </w:r>
      <w:r>
        <w:rPr>
          <w:sz w:val="24"/>
        </w:rPr>
        <w:t>and following significant fire related incidents.</w:t>
      </w:r>
    </w:p>
    <w:p w14:paraId="7E7450AA" w14:textId="77777777" w:rsidR="00824546" w:rsidRDefault="005A2587">
      <w:pPr>
        <w:pStyle w:val="ListParagraph"/>
        <w:numPr>
          <w:ilvl w:val="1"/>
          <w:numId w:val="2"/>
        </w:numPr>
        <w:tabs>
          <w:tab w:val="left" w:pos="840"/>
        </w:tabs>
        <w:ind w:left="840" w:right="314" w:hanging="360"/>
        <w:rPr>
          <w:sz w:val="24"/>
        </w:rPr>
      </w:pPr>
      <w:r>
        <w:rPr>
          <w:sz w:val="24"/>
        </w:rPr>
        <w:t>Produce</w:t>
      </w:r>
      <w:r>
        <w:rPr>
          <w:spacing w:val="-2"/>
          <w:sz w:val="24"/>
        </w:rPr>
        <w:t xml:space="preserve"> </w:t>
      </w:r>
      <w:r>
        <w:rPr>
          <w:sz w:val="24"/>
        </w:rPr>
        <w:t>a</w:t>
      </w:r>
      <w:r>
        <w:rPr>
          <w:spacing w:val="-2"/>
          <w:sz w:val="24"/>
        </w:rPr>
        <w:t xml:space="preserve"> </w:t>
      </w:r>
      <w:r>
        <w:rPr>
          <w:sz w:val="24"/>
        </w:rPr>
        <w:t>site-specific</w:t>
      </w:r>
      <w:r>
        <w:rPr>
          <w:spacing w:val="-6"/>
          <w:sz w:val="24"/>
        </w:rPr>
        <w:t xml:space="preserve"> </w:t>
      </w:r>
      <w:r>
        <w:rPr>
          <w:sz w:val="24"/>
        </w:rPr>
        <w:t>fire</w:t>
      </w:r>
      <w:r>
        <w:rPr>
          <w:spacing w:val="-2"/>
          <w:sz w:val="24"/>
        </w:rPr>
        <w:t xml:space="preserve"> </w:t>
      </w:r>
      <w:r>
        <w:rPr>
          <w:sz w:val="24"/>
        </w:rPr>
        <w:t>safety</w:t>
      </w:r>
      <w:r>
        <w:rPr>
          <w:spacing w:val="-3"/>
          <w:sz w:val="24"/>
        </w:rPr>
        <w:t xml:space="preserve"> </w:t>
      </w:r>
      <w:r>
        <w:rPr>
          <w:sz w:val="24"/>
        </w:rPr>
        <w:t>management</w:t>
      </w:r>
      <w:r>
        <w:rPr>
          <w:spacing w:val="-4"/>
          <w:sz w:val="24"/>
        </w:rPr>
        <w:t xml:space="preserve"> </w:t>
      </w:r>
      <w:r>
        <w:rPr>
          <w:sz w:val="24"/>
        </w:rPr>
        <w:t>plan</w:t>
      </w:r>
      <w:r>
        <w:rPr>
          <w:spacing w:val="-1"/>
          <w:sz w:val="24"/>
        </w:rPr>
        <w:t xml:space="preserve"> </w:t>
      </w:r>
      <w:r>
        <w:rPr>
          <w:sz w:val="24"/>
        </w:rPr>
        <w:t>for</w:t>
      </w:r>
      <w:r>
        <w:rPr>
          <w:spacing w:val="-2"/>
          <w:sz w:val="24"/>
        </w:rPr>
        <w:t xml:space="preserve"> </w:t>
      </w:r>
      <w:r>
        <w:rPr>
          <w:sz w:val="24"/>
        </w:rPr>
        <w:t>all</w:t>
      </w:r>
      <w:r>
        <w:rPr>
          <w:spacing w:val="-5"/>
          <w:sz w:val="24"/>
        </w:rPr>
        <w:t xml:space="preserve"> </w:t>
      </w:r>
      <w:r>
        <w:rPr>
          <w:sz w:val="24"/>
        </w:rPr>
        <w:t>premises</w:t>
      </w:r>
      <w:r>
        <w:rPr>
          <w:spacing w:val="-5"/>
          <w:sz w:val="24"/>
        </w:rPr>
        <w:t xml:space="preserve"> </w:t>
      </w:r>
      <w:r>
        <w:rPr>
          <w:sz w:val="24"/>
        </w:rPr>
        <w:t>under</w:t>
      </w:r>
      <w:r>
        <w:rPr>
          <w:spacing w:val="-5"/>
          <w:sz w:val="24"/>
        </w:rPr>
        <w:t xml:space="preserve"> </w:t>
      </w:r>
      <w:r>
        <w:rPr>
          <w:sz w:val="24"/>
        </w:rPr>
        <w:t xml:space="preserve">their control which shall include the details of the fire safety arrangements at the premises and keep accurate records. For example, the </w:t>
      </w:r>
      <w:proofErr w:type="spellStart"/>
      <w:r>
        <w:rPr>
          <w:sz w:val="24"/>
        </w:rPr>
        <w:t>organisation</w:t>
      </w:r>
      <w:proofErr w:type="spellEnd"/>
      <w:r>
        <w:rPr>
          <w:sz w:val="24"/>
        </w:rPr>
        <w:t xml:space="preserve"> of regular inspection, testing and maintenance of fire safety systems and management processes as well as staff fire safety training, and making sure that the communication</w:t>
      </w:r>
      <w:r>
        <w:rPr>
          <w:spacing w:val="-1"/>
          <w:sz w:val="24"/>
        </w:rPr>
        <w:t xml:space="preserve"> </w:t>
      </w:r>
      <w:r>
        <w:rPr>
          <w:sz w:val="24"/>
        </w:rPr>
        <w:t>procedures with</w:t>
      </w:r>
      <w:r>
        <w:rPr>
          <w:spacing w:val="-1"/>
          <w:sz w:val="24"/>
        </w:rPr>
        <w:t xml:space="preserve"> </w:t>
      </w:r>
      <w:r>
        <w:rPr>
          <w:sz w:val="24"/>
        </w:rPr>
        <w:t>any emergency / rescue</w:t>
      </w:r>
      <w:r>
        <w:rPr>
          <w:spacing w:val="-1"/>
          <w:sz w:val="24"/>
        </w:rPr>
        <w:t xml:space="preserve"> </w:t>
      </w:r>
      <w:r>
        <w:rPr>
          <w:sz w:val="24"/>
        </w:rPr>
        <w:t>services are clear and concise and well understood by all colleagues and other building occupants.</w:t>
      </w:r>
    </w:p>
    <w:p w14:paraId="4F4776B4" w14:textId="77777777" w:rsidR="00824546" w:rsidRDefault="005A2587">
      <w:pPr>
        <w:pStyle w:val="ListParagraph"/>
        <w:numPr>
          <w:ilvl w:val="1"/>
          <w:numId w:val="2"/>
        </w:numPr>
        <w:tabs>
          <w:tab w:val="left" w:pos="840"/>
        </w:tabs>
        <w:ind w:left="840" w:right="319" w:hanging="360"/>
        <w:rPr>
          <w:sz w:val="24"/>
        </w:rPr>
      </w:pPr>
      <w:r>
        <w:rPr>
          <w:sz w:val="24"/>
        </w:rPr>
        <w:t>When</w:t>
      </w:r>
      <w:r>
        <w:rPr>
          <w:spacing w:val="-4"/>
          <w:sz w:val="24"/>
        </w:rPr>
        <w:t xml:space="preserve"> </w:t>
      </w:r>
      <w:r>
        <w:rPr>
          <w:sz w:val="24"/>
        </w:rPr>
        <w:t>affected</w:t>
      </w:r>
      <w:r>
        <w:rPr>
          <w:spacing w:val="-4"/>
          <w:sz w:val="24"/>
        </w:rPr>
        <w:t xml:space="preserve"> </w:t>
      </w:r>
      <w:r>
        <w:rPr>
          <w:sz w:val="24"/>
        </w:rPr>
        <w:t>by</w:t>
      </w:r>
      <w:r>
        <w:rPr>
          <w:spacing w:val="-3"/>
          <w:sz w:val="24"/>
        </w:rPr>
        <w:t xml:space="preserve"> </w:t>
      </w:r>
      <w:r>
        <w:rPr>
          <w:sz w:val="24"/>
        </w:rPr>
        <w:t>fire,</w:t>
      </w:r>
      <w:r>
        <w:rPr>
          <w:spacing w:val="-2"/>
          <w:sz w:val="24"/>
        </w:rPr>
        <w:t xml:space="preserve"> </w:t>
      </w:r>
      <w:r>
        <w:rPr>
          <w:sz w:val="24"/>
        </w:rPr>
        <w:t>ensure</w:t>
      </w:r>
      <w:r>
        <w:rPr>
          <w:spacing w:val="-4"/>
          <w:sz w:val="24"/>
        </w:rPr>
        <w:t xml:space="preserve"> </w:t>
      </w:r>
      <w:r>
        <w:rPr>
          <w:sz w:val="24"/>
        </w:rPr>
        <w:t>all</w:t>
      </w:r>
      <w:r>
        <w:rPr>
          <w:spacing w:val="-2"/>
          <w:sz w:val="24"/>
        </w:rPr>
        <w:t xml:space="preserve"> </w:t>
      </w:r>
      <w:r>
        <w:rPr>
          <w:sz w:val="24"/>
        </w:rPr>
        <w:t>occupants</w:t>
      </w:r>
      <w:r>
        <w:rPr>
          <w:spacing w:val="-3"/>
          <w:sz w:val="24"/>
        </w:rPr>
        <w:t xml:space="preserve"> </w:t>
      </w:r>
      <w:r>
        <w:rPr>
          <w:sz w:val="24"/>
        </w:rPr>
        <w:t>can</w:t>
      </w:r>
      <w:r>
        <w:rPr>
          <w:spacing w:val="-4"/>
          <w:sz w:val="24"/>
        </w:rPr>
        <w:t xml:space="preserve"> </w:t>
      </w:r>
      <w:r>
        <w:rPr>
          <w:sz w:val="24"/>
        </w:rPr>
        <w:t>safely</w:t>
      </w:r>
      <w:r>
        <w:rPr>
          <w:spacing w:val="-3"/>
          <w:sz w:val="24"/>
        </w:rPr>
        <w:t xml:space="preserve"> </w:t>
      </w:r>
      <w:r>
        <w:rPr>
          <w:sz w:val="24"/>
        </w:rPr>
        <w:t>evacuate</w:t>
      </w:r>
      <w:r>
        <w:rPr>
          <w:spacing w:val="-4"/>
          <w:sz w:val="24"/>
        </w:rPr>
        <w:t xml:space="preserve"> </w:t>
      </w:r>
      <w:r>
        <w:rPr>
          <w:sz w:val="24"/>
        </w:rPr>
        <w:t>the</w:t>
      </w:r>
      <w:r>
        <w:rPr>
          <w:spacing w:val="-4"/>
          <w:sz w:val="24"/>
        </w:rPr>
        <w:t xml:space="preserve"> </w:t>
      </w:r>
      <w:r>
        <w:rPr>
          <w:sz w:val="24"/>
        </w:rPr>
        <w:t>premises</w:t>
      </w:r>
      <w:r>
        <w:rPr>
          <w:spacing w:val="-3"/>
          <w:sz w:val="24"/>
        </w:rPr>
        <w:t xml:space="preserve"> </w:t>
      </w:r>
      <w:r>
        <w:rPr>
          <w:sz w:val="24"/>
        </w:rPr>
        <w:t>in a timely manner.</w:t>
      </w:r>
    </w:p>
    <w:p w14:paraId="03A1B56E" w14:textId="77777777" w:rsidR="00824546" w:rsidRDefault="005A2587">
      <w:pPr>
        <w:pStyle w:val="ListParagraph"/>
        <w:numPr>
          <w:ilvl w:val="1"/>
          <w:numId w:val="2"/>
        </w:numPr>
        <w:tabs>
          <w:tab w:val="left" w:pos="840"/>
        </w:tabs>
        <w:ind w:left="840" w:right="341" w:hanging="360"/>
        <w:rPr>
          <w:sz w:val="24"/>
        </w:rPr>
      </w:pPr>
      <w:r>
        <w:rPr>
          <w:sz w:val="24"/>
        </w:rPr>
        <w:t>Reducing</w:t>
      </w:r>
      <w:r>
        <w:rPr>
          <w:spacing w:val="-5"/>
          <w:sz w:val="24"/>
        </w:rPr>
        <w:t xml:space="preserve"> </w:t>
      </w:r>
      <w:r>
        <w:rPr>
          <w:sz w:val="24"/>
        </w:rPr>
        <w:t>the</w:t>
      </w:r>
      <w:r>
        <w:rPr>
          <w:spacing w:val="-2"/>
          <w:sz w:val="24"/>
        </w:rPr>
        <w:t xml:space="preserve"> </w:t>
      </w:r>
      <w:r>
        <w:rPr>
          <w:sz w:val="24"/>
        </w:rPr>
        <w:t>risk</w:t>
      </w:r>
      <w:r>
        <w:rPr>
          <w:spacing w:val="-4"/>
          <w:sz w:val="24"/>
        </w:rPr>
        <w:t xml:space="preserve"> </w:t>
      </w:r>
      <w:r>
        <w:rPr>
          <w:sz w:val="24"/>
        </w:rPr>
        <w:t>of</w:t>
      </w:r>
      <w:r>
        <w:rPr>
          <w:spacing w:val="-4"/>
          <w:sz w:val="24"/>
        </w:rPr>
        <w:t xml:space="preserve"> </w:t>
      </w:r>
      <w:r>
        <w:rPr>
          <w:sz w:val="24"/>
        </w:rPr>
        <w:t>fires</w:t>
      </w:r>
      <w:r>
        <w:rPr>
          <w:spacing w:val="-5"/>
          <w:sz w:val="24"/>
        </w:rPr>
        <w:t xml:space="preserve"> </w:t>
      </w:r>
      <w:r>
        <w:rPr>
          <w:sz w:val="24"/>
        </w:rPr>
        <w:t>occurring</w:t>
      </w:r>
      <w:r>
        <w:rPr>
          <w:spacing w:val="-5"/>
          <w:sz w:val="24"/>
        </w:rPr>
        <w:t xml:space="preserve"> </w:t>
      </w:r>
      <w:r>
        <w:rPr>
          <w:sz w:val="24"/>
        </w:rPr>
        <w:t>by</w:t>
      </w:r>
      <w:r>
        <w:rPr>
          <w:spacing w:val="-3"/>
          <w:sz w:val="24"/>
        </w:rPr>
        <w:t xml:space="preserve"> </w:t>
      </w:r>
      <w:r>
        <w:rPr>
          <w:sz w:val="24"/>
        </w:rPr>
        <w:t>applying</w:t>
      </w:r>
      <w:r>
        <w:rPr>
          <w:spacing w:val="-3"/>
          <w:sz w:val="24"/>
        </w:rPr>
        <w:t xml:space="preserve"> </w:t>
      </w:r>
      <w:r>
        <w:rPr>
          <w:sz w:val="24"/>
        </w:rPr>
        <w:t>the</w:t>
      </w:r>
      <w:r>
        <w:rPr>
          <w:spacing w:val="-2"/>
          <w:sz w:val="24"/>
        </w:rPr>
        <w:t xml:space="preserve"> </w:t>
      </w:r>
      <w:r>
        <w:rPr>
          <w:sz w:val="24"/>
        </w:rPr>
        <w:t>principles</w:t>
      </w:r>
      <w:r>
        <w:rPr>
          <w:spacing w:val="-5"/>
          <w:sz w:val="24"/>
        </w:rPr>
        <w:t xml:space="preserve"> </w:t>
      </w:r>
      <w:r>
        <w:rPr>
          <w:sz w:val="24"/>
        </w:rPr>
        <w:t>of</w:t>
      </w:r>
      <w:r>
        <w:rPr>
          <w:spacing w:val="-4"/>
          <w:sz w:val="24"/>
        </w:rPr>
        <w:t xml:space="preserve"> </w:t>
      </w:r>
      <w:r>
        <w:rPr>
          <w:sz w:val="24"/>
        </w:rPr>
        <w:t>prevention</w:t>
      </w:r>
      <w:r>
        <w:rPr>
          <w:spacing w:val="-2"/>
          <w:sz w:val="24"/>
        </w:rPr>
        <w:t xml:space="preserve"> </w:t>
      </w:r>
      <w:r>
        <w:rPr>
          <w:sz w:val="24"/>
        </w:rPr>
        <w:t xml:space="preserve">and apply measures that consider the general fire precautions in section 3(a to h) </w:t>
      </w:r>
      <w:r>
        <w:rPr>
          <w:spacing w:val="-2"/>
          <w:sz w:val="24"/>
        </w:rPr>
        <w:t>above.</w:t>
      </w:r>
    </w:p>
    <w:p w14:paraId="6DB9EEDC" w14:textId="77777777" w:rsidR="00824546" w:rsidRDefault="005A2587">
      <w:pPr>
        <w:pStyle w:val="ListParagraph"/>
        <w:numPr>
          <w:ilvl w:val="1"/>
          <w:numId w:val="2"/>
        </w:numPr>
        <w:tabs>
          <w:tab w:val="left" w:pos="839"/>
          <w:tab w:val="left" w:pos="840"/>
        </w:tabs>
        <w:ind w:left="839" w:right="625" w:hanging="360"/>
        <w:rPr>
          <w:sz w:val="24"/>
        </w:rPr>
      </w:pPr>
      <w:r>
        <w:rPr>
          <w:sz w:val="24"/>
        </w:rPr>
        <w:t>Producing</w:t>
      </w:r>
      <w:r>
        <w:rPr>
          <w:spacing w:val="-3"/>
          <w:sz w:val="24"/>
        </w:rPr>
        <w:t xml:space="preserve"> </w:t>
      </w:r>
      <w:r>
        <w:rPr>
          <w:sz w:val="24"/>
        </w:rPr>
        <w:t>a</w:t>
      </w:r>
      <w:r>
        <w:rPr>
          <w:spacing w:val="-5"/>
          <w:sz w:val="24"/>
        </w:rPr>
        <w:t xml:space="preserve"> </w:t>
      </w:r>
      <w:r>
        <w:rPr>
          <w:sz w:val="24"/>
        </w:rPr>
        <w:t>concise,</w:t>
      </w:r>
      <w:r>
        <w:rPr>
          <w:spacing w:val="-2"/>
          <w:sz w:val="24"/>
        </w:rPr>
        <w:t xml:space="preserve"> </w:t>
      </w:r>
      <w:r>
        <w:rPr>
          <w:sz w:val="24"/>
        </w:rPr>
        <w:t>site</w:t>
      </w:r>
      <w:r>
        <w:rPr>
          <w:spacing w:val="-4"/>
          <w:sz w:val="24"/>
        </w:rPr>
        <w:t xml:space="preserve"> </w:t>
      </w:r>
      <w:r>
        <w:rPr>
          <w:sz w:val="24"/>
        </w:rPr>
        <w:t>specific,</w:t>
      </w:r>
      <w:r>
        <w:rPr>
          <w:spacing w:val="-5"/>
          <w:sz w:val="24"/>
        </w:rPr>
        <w:t xml:space="preserve"> </w:t>
      </w:r>
      <w:r>
        <w:rPr>
          <w:sz w:val="24"/>
        </w:rPr>
        <w:t>fire</w:t>
      </w:r>
      <w:r>
        <w:rPr>
          <w:spacing w:val="-2"/>
          <w:sz w:val="24"/>
        </w:rPr>
        <w:t xml:space="preserve"> </w:t>
      </w:r>
      <w:r>
        <w:rPr>
          <w:sz w:val="24"/>
        </w:rPr>
        <w:t>action</w:t>
      </w:r>
      <w:r>
        <w:rPr>
          <w:spacing w:val="-3"/>
          <w:sz w:val="24"/>
        </w:rPr>
        <w:t xml:space="preserve"> </w:t>
      </w:r>
      <w:r>
        <w:rPr>
          <w:sz w:val="24"/>
        </w:rPr>
        <w:t>notice</w:t>
      </w:r>
      <w:r>
        <w:rPr>
          <w:spacing w:val="-2"/>
          <w:sz w:val="24"/>
        </w:rPr>
        <w:t xml:space="preserve"> </w:t>
      </w:r>
      <w:r>
        <w:rPr>
          <w:sz w:val="24"/>
        </w:rPr>
        <w:t>for</w:t>
      </w:r>
      <w:r>
        <w:rPr>
          <w:spacing w:val="-2"/>
          <w:sz w:val="24"/>
        </w:rPr>
        <w:t xml:space="preserve"> </w:t>
      </w:r>
      <w:r>
        <w:rPr>
          <w:sz w:val="24"/>
        </w:rPr>
        <w:t>all</w:t>
      </w:r>
      <w:r>
        <w:rPr>
          <w:spacing w:val="-5"/>
          <w:sz w:val="24"/>
        </w:rPr>
        <w:t xml:space="preserve"> </w:t>
      </w:r>
      <w:r>
        <w:rPr>
          <w:sz w:val="24"/>
        </w:rPr>
        <w:t>premises</w:t>
      </w:r>
      <w:r>
        <w:rPr>
          <w:spacing w:val="-3"/>
          <w:sz w:val="24"/>
        </w:rPr>
        <w:t xml:space="preserve"> </w:t>
      </w:r>
      <w:r>
        <w:rPr>
          <w:sz w:val="24"/>
        </w:rPr>
        <w:t>and</w:t>
      </w:r>
      <w:r>
        <w:rPr>
          <w:spacing w:val="-4"/>
          <w:sz w:val="24"/>
        </w:rPr>
        <w:t xml:space="preserve"> </w:t>
      </w:r>
      <w:r>
        <w:rPr>
          <w:sz w:val="24"/>
        </w:rPr>
        <w:t>have this appropriately displayed.</w:t>
      </w:r>
    </w:p>
    <w:p w14:paraId="110D6D14" w14:textId="77777777" w:rsidR="00824546" w:rsidRDefault="005A2587">
      <w:pPr>
        <w:pStyle w:val="ListParagraph"/>
        <w:numPr>
          <w:ilvl w:val="1"/>
          <w:numId w:val="2"/>
        </w:numPr>
        <w:tabs>
          <w:tab w:val="left" w:pos="840"/>
        </w:tabs>
        <w:ind w:left="839" w:right="515" w:hanging="360"/>
        <w:rPr>
          <w:sz w:val="24"/>
        </w:rPr>
      </w:pPr>
      <w:r>
        <w:rPr>
          <w:sz w:val="24"/>
        </w:rPr>
        <w:t>To consider the inclusion of suppression systems for all new buildings, large extensions,</w:t>
      </w:r>
      <w:r>
        <w:rPr>
          <w:spacing w:val="-2"/>
          <w:sz w:val="24"/>
        </w:rPr>
        <w:t xml:space="preserve"> </w:t>
      </w:r>
      <w:r>
        <w:rPr>
          <w:sz w:val="24"/>
        </w:rPr>
        <w:t>and</w:t>
      </w:r>
      <w:r>
        <w:rPr>
          <w:spacing w:val="-4"/>
          <w:sz w:val="24"/>
        </w:rPr>
        <w:t xml:space="preserve"> </w:t>
      </w:r>
      <w:r>
        <w:rPr>
          <w:sz w:val="24"/>
        </w:rPr>
        <w:t>major</w:t>
      </w:r>
      <w:r>
        <w:rPr>
          <w:spacing w:val="-5"/>
          <w:sz w:val="24"/>
        </w:rPr>
        <w:t xml:space="preserve"> </w:t>
      </w:r>
      <w:r>
        <w:rPr>
          <w:sz w:val="24"/>
        </w:rPr>
        <w:t>refurbishments</w:t>
      </w:r>
      <w:r>
        <w:rPr>
          <w:spacing w:val="-5"/>
          <w:sz w:val="24"/>
        </w:rPr>
        <w:t xml:space="preserve"> </w:t>
      </w:r>
      <w:r>
        <w:rPr>
          <w:sz w:val="24"/>
        </w:rPr>
        <w:t>to</w:t>
      </w:r>
      <w:r>
        <w:rPr>
          <w:spacing w:val="-4"/>
          <w:sz w:val="24"/>
        </w:rPr>
        <w:t xml:space="preserve"> </w:t>
      </w:r>
      <w:r>
        <w:rPr>
          <w:sz w:val="24"/>
        </w:rPr>
        <w:t>all</w:t>
      </w:r>
      <w:r>
        <w:rPr>
          <w:spacing w:val="-5"/>
          <w:sz w:val="24"/>
        </w:rPr>
        <w:t xml:space="preserve"> </w:t>
      </w:r>
      <w:r>
        <w:rPr>
          <w:sz w:val="24"/>
        </w:rPr>
        <w:t>Derby</w:t>
      </w:r>
      <w:r>
        <w:rPr>
          <w:spacing w:val="-3"/>
          <w:sz w:val="24"/>
        </w:rPr>
        <w:t xml:space="preserve"> </w:t>
      </w:r>
      <w:r>
        <w:rPr>
          <w:sz w:val="24"/>
        </w:rPr>
        <w:t>City</w:t>
      </w:r>
      <w:r>
        <w:rPr>
          <w:spacing w:val="-3"/>
          <w:sz w:val="24"/>
        </w:rPr>
        <w:t xml:space="preserve"> </w:t>
      </w:r>
      <w:r>
        <w:rPr>
          <w:sz w:val="24"/>
        </w:rPr>
        <w:t>Council</w:t>
      </w:r>
      <w:r>
        <w:rPr>
          <w:spacing w:val="-5"/>
          <w:sz w:val="24"/>
        </w:rPr>
        <w:t xml:space="preserve"> </w:t>
      </w:r>
      <w:r>
        <w:rPr>
          <w:sz w:val="24"/>
        </w:rPr>
        <w:t>building</w:t>
      </w:r>
      <w:r>
        <w:rPr>
          <w:spacing w:val="-5"/>
          <w:sz w:val="24"/>
        </w:rPr>
        <w:t xml:space="preserve"> </w:t>
      </w:r>
      <w:r>
        <w:rPr>
          <w:sz w:val="24"/>
        </w:rPr>
        <w:t>stock. The council has agreed along with Derbyshire Fire and Rescue Service and Derbyshire County Council a Statement of Intent regarding the inclusion of sprinklers to all new school builds and those undergoing refurbishments.</w:t>
      </w:r>
      <w:r>
        <w:rPr>
          <w:spacing w:val="-1"/>
          <w:sz w:val="24"/>
        </w:rPr>
        <w:t xml:space="preserve"> </w:t>
      </w:r>
      <w:r>
        <w:rPr>
          <w:sz w:val="24"/>
        </w:rPr>
        <w:t xml:space="preserve">The press release and the Statement can be viewed </w:t>
      </w:r>
      <w:hyperlink r:id="rId19">
        <w:r>
          <w:rPr>
            <w:color w:val="0000FF"/>
            <w:sz w:val="24"/>
            <w:u w:val="single" w:color="0000FF"/>
          </w:rPr>
          <w:t>here</w:t>
        </w:r>
      </w:hyperlink>
    </w:p>
    <w:p w14:paraId="4B1E552F" w14:textId="77777777" w:rsidR="00824546" w:rsidRDefault="005A2587">
      <w:pPr>
        <w:pStyle w:val="ListParagraph"/>
        <w:numPr>
          <w:ilvl w:val="1"/>
          <w:numId w:val="2"/>
        </w:numPr>
        <w:tabs>
          <w:tab w:val="left" w:pos="840"/>
        </w:tabs>
        <w:spacing w:before="1"/>
        <w:ind w:left="839" w:right="1274" w:hanging="360"/>
        <w:rPr>
          <w:sz w:val="24"/>
        </w:rPr>
      </w:pPr>
      <w:r>
        <w:rPr>
          <w:sz w:val="24"/>
        </w:rPr>
        <w:t>Appointing</w:t>
      </w:r>
      <w:r>
        <w:rPr>
          <w:spacing w:val="-4"/>
          <w:sz w:val="24"/>
        </w:rPr>
        <w:t xml:space="preserve"> </w:t>
      </w:r>
      <w:r>
        <w:rPr>
          <w:sz w:val="24"/>
        </w:rPr>
        <w:t>competent</w:t>
      </w:r>
      <w:r>
        <w:rPr>
          <w:spacing w:val="-2"/>
          <w:sz w:val="24"/>
        </w:rPr>
        <w:t xml:space="preserve"> </w:t>
      </w:r>
      <w:r>
        <w:rPr>
          <w:sz w:val="24"/>
        </w:rPr>
        <w:t>and</w:t>
      </w:r>
      <w:r>
        <w:rPr>
          <w:spacing w:val="-5"/>
          <w:sz w:val="24"/>
        </w:rPr>
        <w:t xml:space="preserve"> </w:t>
      </w:r>
      <w:r>
        <w:rPr>
          <w:sz w:val="24"/>
        </w:rPr>
        <w:t>nominated</w:t>
      </w:r>
      <w:r>
        <w:rPr>
          <w:spacing w:val="-5"/>
          <w:sz w:val="24"/>
        </w:rPr>
        <w:t xml:space="preserve"> </w:t>
      </w:r>
      <w:r>
        <w:rPr>
          <w:sz w:val="24"/>
        </w:rPr>
        <w:t>people</w:t>
      </w:r>
      <w:r>
        <w:rPr>
          <w:spacing w:val="-5"/>
          <w:sz w:val="24"/>
        </w:rPr>
        <w:t xml:space="preserve"> </w:t>
      </w:r>
      <w:r>
        <w:rPr>
          <w:sz w:val="24"/>
        </w:rPr>
        <w:t>to</w:t>
      </w:r>
      <w:r>
        <w:rPr>
          <w:spacing w:val="-7"/>
          <w:sz w:val="24"/>
        </w:rPr>
        <w:t xml:space="preserve"> </w:t>
      </w:r>
      <w:r>
        <w:rPr>
          <w:sz w:val="24"/>
        </w:rPr>
        <w:t>assist</w:t>
      </w:r>
      <w:r>
        <w:rPr>
          <w:spacing w:val="-2"/>
          <w:sz w:val="24"/>
        </w:rPr>
        <w:t xml:space="preserve"> </w:t>
      </w:r>
      <w:r>
        <w:rPr>
          <w:sz w:val="24"/>
        </w:rPr>
        <w:t>in</w:t>
      </w:r>
      <w:r>
        <w:rPr>
          <w:spacing w:val="-5"/>
          <w:sz w:val="24"/>
        </w:rPr>
        <w:t xml:space="preserve"> </w:t>
      </w:r>
      <w:r>
        <w:rPr>
          <w:sz w:val="24"/>
        </w:rPr>
        <w:t>meeting</w:t>
      </w:r>
      <w:r>
        <w:rPr>
          <w:spacing w:val="-5"/>
          <w:sz w:val="24"/>
        </w:rPr>
        <w:t xml:space="preserve"> </w:t>
      </w:r>
      <w:r>
        <w:rPr>
          <w:sz w:val="24"/>
        </w:rPr>
        <w:t>the requirements of legislation.</w:t>
      </w:r>
    </w:p>
    <w:p w14:paraId="65B6B966" w14:textId="7DADAA77" w:rsidR="00824546" w:rsidRDefault="005A2587">
      <w:pPr>
        <w:pStyle w:val="ListParagraph"/>
        <w:numPr>
          <w:ilvl w:val="1"/>
          <w:numId w:val="2"/>
        </w:numPr>
        <w:tabs>
          <w:tab w:val="left" w:pos="839"/>
          <w:tab w:val="left" w:pos="840"/>
        </w:tabs>
        <w:ind w:left="840" w:right="821" w:hanging="360"/>
        <w:rPr>
          <w:sz w:val="24"/>
        </w:rPr>
      </w:pPr>
      <w:r>
        <w:rPr>
          <w:sz w:val="24"/>
        </w:rPr>
        <w:t>Producing</w:t>
      </w:r>
      <w:r>
        <w:rPr>
          <w:spacing w:val="-2"/>
          <w:sz w:val="24"/>
        </w:rPr>
        <w:t xml:space="preserve"> </w:t>
      </w:r>
      <w:r>
        <w:rPr>
          <w:sz w:val="24"/>
        </w:rPr>
        <w:t>a</w:t>
      </w:r>
      <w:r>
        <w:rPr>
          <w:spacing w:val="-4"/>
          <w:sz w:val="24"/>
        </w:rPr>
        <w:t xml:space="preserve"> </w:t>
      </w:r>
      <w:r>
        <w:rPr>
          <w:color w:val="0000FF"/>
          <w:sz w:val="24"/>
          <w:u w:val="single" w:color="0000FF"/>
        </w:rPr>
        <w:t>Fire</w:t>
      </w:r>
      <w:r>
        <w:rPr>
          <w:color w:val="0000FF"/>
          <w:spacing w:val="-4"/>
          <w:sz w:val="24"/>
          <w:u w:val="single" w:color="0000FF"/>
        </w:rPr>
        <w:t xml:space="preserve"> </w:t>
      </w:r>
      <w:r>
        <w:rPr>
          <w:color w:val="0000FF"/>
          <w:sz w:val="24"/>
          <w:u w:val="single" w:color="0000FF"/>
        </w:rPr>
        <w:t>Safety</w:t>
      </w:r>
      <w:r>
        <w:rPr>
          <w:color w:val="0000FF"/>
          <w:spacing w:val="-2"/>
          <w:sz w:val="24"/>
          <w:u w:val="single" w:color="0000FF"/>
        </w:rPr>
        <w:t xml:space="preserve"> </w:t>
      </w:r>
      <w:r w:rsidR="00525CEC">
        <w:rPr>
          <w:color w:val="0000FF"/>
          <w:spacing w:val="-2"/>
          <w:sz w:val="24"/>
          <w:u w:val="single" w:color="0000FF"/>
        </w:rPr>
        <w:t xml:space="preserve">Policy </w:t>
      </w:r>
      <w:r>
        <w:rPr>
          <w:color w:val="0000FF"/>
          <w:sz w:val="24"/>
          <w:u w:val="single" w:color="0000FF"/>
        </w:rPr>
        <w:t>Guidance</w:t>
      </w:r>
      <w:r>
        <w:rPr>
          <w:color w:val="0000FF"/>
          <w:spacing w:val="-1"/>
          <w:sz w:val="24"/>
          <w:u w:val="single" w:color="0000FF"/>
        </w:rPr>
        <w:t xml:space="preserve"> </w:t>
      </w:r>
      <w:r>
        <w:rPr>
          <w:color w:val="0000FF"/>
          <w:sz w:val="24"/>
          <w:u w:val="single" w:color="0000FF"/>
        </w:rPr>
        <w:t>Document</w:t>
      </w:r>
      <w:r>
        <w:rPr>
          <w:color w:val="0000FF"/>
          <w:spacing w:val="-3"/>
          <w:sz w:val="24"/>
        </w:rPr>
        <w:t xml:space="preserve"> </w:t>
      </w:r>
      <w:r>
        <w:rPr>
          <w:sz w:val="24"/>
        </w:rPr>
        <w:t>for</w:t>
      </w:r>
      <w:r>
        <w:rPr>
          <w:spacing w:val="-4"/>
          <w:sz w:val="24"/>
        </w:rPr>
        <w:t xml:space="preserve"> </w:t>
      </w:r>
      <w:r>
        <w:rPr>
          <w:sz w:val="24"/>
        </w:rPr>
        <w:t>use</w:t>
      </w:r>
      <w:r>
        <w:rPr>
          <w:spacing w:val="-1"/>
          <w:sz w:val="24"/>
        </w:rPr>
        <w:t xml:space="preserve"> </w:t>
      </w:r>
      <w:r>
        <w:rPr>
          <w:sz w:val="24"/>
        </w:rPr>
        <w:t>by</w:t>
      </w:r>
      <w:r>
        <w:rPr>
          <w:spacing w:val="-5"/>
          <w:sz w:val="24"/>
        </w:rPr>
        <w:t xml:space="preserve"> </w:t>
      </w:r>
      <w:r>
        <w:rPr>
          <w:sz w:val="24"/>
        </w:rPr>
        <w:t>all</w:t>
      </w:r>
      <w:r>
        <w:rPr>
          <w:spacing w:val="-4"/>
          <w:sz w:val="24"/>
        </w:rPr>
        <w:t xml:space="preserve"> </w:t>
      </w:r>
      <w:r>
        <w:rPr>
          <w:sz w:val="24"/>
        </w:rPr>
        <w:t>DCC</w:t>
      </w:r>
      <w:r>
        <w:rPr>
          <w:spacing w:val="-3"/>
          <w:sz w:val="24"/>
        </w:rPr>
        <w:t xml:space="preserve"> </w:t>
      </w:r>
      <w:r>
        <w:rPr>
          <w:sz w:val="24"/>
        </w:rPr>
        <w:t>colleagues detailing procedures for implementing this policy.</w:t>
      </w:r>
    </w:p>
    <w:p w14:paraId="2DF36947" w14:textId="77777777" w:rsidR="00824546" w:rsidRDefault="005A2587">
      <w:pPr>
        <w:pStyle w:val="ListParagraph"/>
        <w:numPr>
          <w:ilvl w:val="1"/>
          <w:numId w:val="2"/>
        </w:numPr>
        <w:tabs>
          <w:tab w:val="left" w:pos="839"/>
          <w:tab w:val="left" w:pos="840"/>
        </w:tabs>
        <w:ind w:left="840" w:right="647" w:hanging="360"/>
        <w:rPr>
          <w:sz w:val="24"/>
        </w:rPr>
      </w:pPr>
      <w:r>
        <w:rPr>
          <w:sz w:val="24"/>
        </w:rPr>
        <w:t>Maintaining</w:t>
      </w:r>
      <w:r>
        <w:rPr>
          <w:spacing w:val="-5"/>
          <w:sz w:val="24"/>
        </w:rPr>
        <w:t xml:space="preserve"> </w:t>
      </w:r>
      <w:r>
        <w:rPr>
          <w:sz w:val="24"/>
        </w:rPr>
        <w:t>thorough</w:t>
      </w:r>
      <w:r>
        <w:rPr>
          <w:spacing w:val="-4"/>
          <w:sz w:val="24"/>
        </w:rPr>
        <w:t xml:space="preserve"> </w:t>
      </w:r>
      <w:r>
        <w:rPr>
          <w:sz w:val="24"/>
        </w:rPr>
        <w:t>and</w:t>
      </w:r>
      <w:r>
        <w:rPr>
          <w:spacing w:val="-3"/>
          <w:sz w:val="24"/>
        </w:rPr>
        <w:t xml:space="preserve"> </w:t>
      </w:r>
      <w:r>
        <w:rPr>
          <w:sz w:val="24"/>
        </w:rPr>
        <w:t>accurate</w:t>
      </w:r>
      <w:r>
        <w:rPr>
          <w:spacing w:val="-3"/>
          <w:sz w:val="24"/>
        </w:rPr>
        <w:t xml:space="preserve"> </w:t>
      </w:r>
      <w:r>
        <w:rPr>
          <w:sz w:val="24"/>
        </w:rPr>
        <w:t>records</w:t>
      </w:r>
      <w:r>
        <w:rPr>
          <w:spacing w:val="-5"/>
          <w:sz w:val="24"/>
        </w:rPr>
        <w:t xml:space="preserve"> </w:t>
      </w:r>
      <w:r>
        <w:rPr>
          <w:sz w:val="24"/>
        </w:rPr>
        <w:t>of</w:t>
      </w:r>
      <w:r>
        <w:rPr>
          <w:spacing w:val="-4"/>
          <w:sz w:val="24"/>
        </w:rPr>
        <w:t xml:space="preserve"> </w:t>
      </w:r>
      <w:r>
        <w:rPr>
          <w:sz w:val="24"/>
        </w:rPr>
        <w:t>fire</w:t>
      </w:r>
      <w:r>
        <w:rPr>
          <w:spacing w:val="-4"/>
          <w:sz w:val="24"/>
        </w:rPr>
        <w:t xml:space="preserve"> </w:t>
      </w:r>
      <w:r>
        <w:rPr>
          <w:sz w:val="24"/>
        </w:rPr>
        <w:t>safety</w:t>
      </w:r>
      <w:r>
        <w:rPr>
          <w:spacing w:val="-3"/>
          <w:sz w:val="24"/>
        </w:rPr>
        <w:t xml:space="preserve"> </w:t>
      </w:r>
      <w:r>
        <w:rPr>
          <w:sz w:val="24"/>
        </w:rPr>
        <w:t>information</w:t>
      </w:r>
      <w:r>
        <w:rPr>
          <w:spacing w:val="-3"/>
          <w:sz w:val="24"/>
        </w:rPr>
        <w:t xml:space="preserve"> </w:t>
      </w:r>
      <w:r>
        <w:rPr>
          <w:sz w:val="24"/>
        </w:rPr>
        <w:t>where construction works are proposed including:</w:t>
      </w:r>
    </w:p>
    <w:p w14:paraId="6E1A9FDB" w14:textId="77777777" w:rsidR="00824546" w:rsidRDefault="005A2587">
      <w:pPr>
        <w:pStyle w:val="ListParagraph"/>
        <w:numPr>
          <w:ilvl w:val="2"/>
          <w:numId w:val="2"/>
        </w:numPr>
        <w:tabs>
          <w:tab w:val="left" w:pos="1396"/>
          <w:tab w:val="left" w:pos="1397"/>
        </w:tabs>
        <w:spacing w:line="293" w:lineRule="exact"/>
        <w:rPr>
          <w:sz w:val="24"/>
        </w:rPr>
      </w:pPr>
      <w:r>
        <w:rPr>
          <w:sz w:val="24"/>
        </w:rPr>
        <w:t>design</w:t>
      </w:r>
      <w:r>
        <w:rPr>
          <w:spacing w:val="-5"/>
          <w:sz w:val="24"/>
        </w:rPr>
        <w:t xml:space="preserve"> </w:t>
      </w:r>
      <w:r>
        <w:rPr>
          <w:sz w:val="24"/>
        </w:rPr>
        <w:t>parameters</w:t>
      </w:r>
      <w:r>
        <w:rPr>
          <w:spacing w:val="-4"/>
          <w:sz w:val="24"/>
        </w:rPr>
        <w:t xml:space="preserve"> </w:t>
      </w:r>
      <w:r>
        <w:rPr>
          <w:sz w:val="24"/>
        </w:rPr>
        <w:t>of</w:t>
      </w:r>
      <w:r>
        <w:rPr>
          <w:spacing w:val="-3"/>
          <w:sz w:val="24"/>
        </w:rPr>
        <w:t xml:space="preserve"> </w:t>
      </w:r>
      <w:r>
        <w:rPr>
          <w:sz w:val="24"/>
        </w:rPr>
        <w:t>new</w:t>
      </w:r>
      <w:r>
        <w:rPr>
          <w:spacing w:val="-1"/>
          <w:sz w:val="24"/>
        </w:rPr>
        <w:t xml:space="preserve"> </w:t>
      </w:r>
      <w:r>
        <w:rPr>
          <w:sz w:val="24"/>
        </w:rPr>
        <w:t>buildings,</w:t>
      </w:r>
      <w:r>
        <w:rPr>
          <w:spacing w:val="-1"/>
          <w:sz w:val="24"/>
        </w:rPr>
        <w:t xml:space="preserve"> </w:t>
      </w:r>
      <w:r>
        <w:rPr>
          <w:sz w:val="24"/>
        </w:rPr>
        <w:t>extensions,</w:t>
      </w:r>
      <w:r>
        <w:rPr>
          <w:spacing w:val="-4"/>
          <w:sz w:val="24"/>
        </w:rPr>
        <w:t xml:space="preserve"> </w:t>
      </w:r>
      <w:r>
        <w:rPr>
          <w:sz w:val="24"/>
        </w:rPr>
        <w:t>and</w:t>
      </w:r>
      <w:r>
        <w:rPr>
          <w:spacing w:val="-2"/>
          <w:sz w:val="24"/>
        </w:rPr>
        <w:t xml:space="preserve"> refurbishments</w:t>
      </w:r>
    </w:p>
    <w:p w14:paraId="0E739750" w14:textId="77777777" w:rsidR="00824546" w:rsidRDefault="005A2587">
      <w:pPr>
        <w:pStyle w:val="ListParagraph"/>
        <w:numPr>
          <w:ilvl w:val="2"/>
          <w:numId w:val="2"/>
        </w:numPr>
        <w:tabs>
          <w:tab w:val="left" w:pos="1396"/>
          <w:tab w:val="left" w:pos="1397"/>
        </w:tabs>
        <w:spacing w:before="119"/>
        <w:rPr>
          <w:sz w:val="24"/>
        </w:rPr>
      </w:pPr>
      <w:r>
        <w:rPr>
          <w:sz w:val="24"/>
        </w:rPr>
        <w:t>variances</w:t>
      </w:r>
      <w:r>
        <w:rPr>
          <w:spacing w:val="-4"/>
          <w:sz w:val="24"/>
        </w:rPr>
        <w:t xml:space="preserve"> </w:t>
      </w:r>
      <w:r>
        <w:rPr>
          <w:sz w:val="24"/>
        </w:rPr>
        <w:t>from accepted</w:t>
      </w:r>
      <w:r>
        <w:rPr>
          <w:spacing w:val="-2"/>
          <w:sz w:val="24"/>
        </w:rPr>
        <w:t xml:space="preserve"> </w:t>
      </w:r>
      <w:r>
        <w:rPr>
          <w:sz w:val="24"/>
        </w:rPr>
        <w:t>design,</w:t>
      </w:r>
      <w:r>
        <w:rPr>
          <w:spacing w:val="-4"/>
          <w:sz w:val="24"/>
        </w:rPr>
        <w:t xml:space="preserve"> </w:t>
      </w:r>
      <w:r>
        <w:rPr>
          <w:sz w:val="24"/>
        </w:rPr>
        <w:t>including</w:t>
      </w:r>
      <w:r>
        <w:rPr>
          <w:spacing w:val="-3"/>
          <w:sz w:val="24"/>
        </w:rPr>
        <w:t xml:space="preserve"> </w:t>
      </w:r>
      <w:r>
        <w:rPr>
          <w:sz w:val="24"/>
        </w:rPr>
        <w:t>any</w:t>
      </w:r>
      <w:r>
        <w:rPr>
          <w:spacing w:val="-4"/>
          <w:sz w:val="24"/>
        </w:rPr>
        <w:t xml:space="preserve"> </w:t>
      </w:r>
      <w:r>
        <w:rPr>
          <w:sz w:val="24"/>
        </w:rPr>
        <w:t>fire</w:t>
      </w:r>
      <w:r>
        <w:rPr>
          <w:spacing w:val="-2"/>
          <w:sz w:val="24"/>
        </w:rPr>
        <w:t xml:space="preserve"> </w:t>
      </w:r>
      <w:r>
        <w:rPr>
          <w:sz w:val="24"/>
        </w:rPr>
        <w:t xml:space="preserve">engineered </w:t>
      </w:r>
      <w:r>
        <w:rPr>
          <w:spacing w:val="-2"/>
          <w:sz w:val="24"/>
        </w:rPr>
        <w:t>solutions</w:t>
      </w:r>
    </w:p>
    <w:p w14:paraId="03808A32" w14:textId="77777777" w:rsidR="00824546" w:rsidRDefault="005A2587">
      <w:pPr>
        <w:pStyle w:val="ListParagraph"/>
        <w:numPr>
          <w:ilvl w:val="2"/>
          <w:numId w:val="2"/>
        </w:numPr>
        <w:tabs>
          <w:tab w:val="left" w:pos="1396"/>
          <w:tab w:val="left" w:pos="1397"/>
        </w:tabs>
        <w:spacing w:before="120"/>
        <w:ind w:right="306"/>
        <w:rPr>
          <w:sz w:val="24"/>
        </w:rPr>
      </w:pPr>
      <w:r>
        <w:rPr>
          <w:sz w:val="24"/>
        </w:rPr>
        <w:t>making sure that before construction works begin a clear management structure</w:t>
      </w:r>
      <w:r>
        <w:rPr>
          <w:spacing w:val="-5"/>
          <w:sz w:val="24"/>
        </w:rPr>
        <w:t xml:space="preserve"> </w:t>
      </w:r>
      <w:r>
        <w:rPr>
          <w:sz w:val="24"/>
        </w:rPr>
        <w:t>outlining</w:t>
      </w:r>
      <w:r>
        <w:rPr>
          <w:spacing w:val="-4"/>
          <w:sz w:val="24"/>
        </w:rPr>
        <w:t xml:space="preserve"> </w:t>
      </w:r>
      <w:r>
        <w:rPr>
          <w:sz w:val="24"/>
        </w:rPr>
        <w:t>responsibilities</w:t>
      </w:r>
      <w:r>
        <w:rPr>
          <w:spacing w:val="-4"/>
          <w:sz w:val="24"/>
        </w:rPr>
        <w:t xml:space="preserve"> </w:t>
      </w:r>
      <w:r>
        <w:rPr>
          <w:sz w:val="24"/>
        </w:rPr>
        <w:t>and</w:t>
      </w:r>
      <w:r>
        <w:rPr>
          <w:spacing w:val="-5"/>
          <w:sz w:val="24"/>
        </w:rPr>
        <w:t xml:space="preserve"> </w:t>
      </w:r>
      <w:r>
        <w:rPr>
          <w:sz w:val="24"/>
        </w:rPr>
        <w:t>agreements</w:t>
      </w:r>
      <w:r>
        <w:rPr>
          <w:spacing w:val="-4"/>
          <w:sz w:val="24"/>
        </w:rPr>
        <w:t xml:space="preserve"> </w:t>
      </w:r>
      <w:r>
        <w:rPr>
          <w:sz w:val="24"/>
        </w:rPr>
        <w:t>to</w:t>
      </w:r>
      <w:r>
        <w:rPr>
          <w:spacing w:val="-3"/>
          <w:sz w:val="24"/>
        </w:rPr>
        <w:t xml:space="preserve"> </w:t>
      </w:r>
      <w:r>
        <w:rPr>
          <w:sz w:val="24"/>
        </w:rPr>
        <w:t>ensure</w:t>
      </w:r>
      <w:r>
        <w:rPr>
          <w:spacing w:val="-5"/>
          <w:sz w:val="24"/>
        </w:rPr>
        <w:t xml:space="preserve"> </w:t>
      </w:r>
      <w:r>
        <w:rPr>
          <w:sz w:val="24"/>
        </w:rPr>
        <w:t>suitable,</w:t>
      </w:r>
      <w:r>
        <w:rPr>
          <w:spacing w:val="-3"/>
          <w:sz w:val="24"/>
        </w:rPr>
        <w:t xml:space="preserve"> </w:t>
      </w:r>
      <w:r>
        <w:rPr>
          <w:sz w:val="24"/>
        </w:rPr>
        <w:t>co- operation</w:t>
      </w:r>
      <w:r>
        <w:rPr>
          <w:spacing w:val="-4"/>
          <w:sz w:val="24"/>
        </w:rPr>
        <w:t xml:space="preserve"> </w:t>
      </w:r>
      <w:r>
        <w:rPr>
          <w:sz w:val="24"/>
        </w:rPr>
        <w:t>and</w:t>
      </w:r>
      <w:r>
        <w:rPr>
          <w:spacing w:val="-1"/>
          <w:sz w:val="24"/>
        </w:rPr>
        <w:t xml:space="preserve"> </w:t>
      </w:r>
      <w:r>
        <w:rPr>
          <w:sz w:val="24"/>
        </w:rPr>
        <w:t>coordination</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works</w:t>
      </w:r>
      <w:r>
        <w:rPr>
          <w:spacing w:val="-3"/>
          <w:sz w:val="24"/>
        </w:rPr>
        <w:t xml:space="preserve"> </w:t>
      </w:r>
      <w:r>
        <w:rPr>
          <w:sz w:val="24"/>
        </w:rPr>
        <w:t>is</w:t>
      </w:r>
      <w:r>
        <w:rPr>
          <w:spacing w:val="-3"/>
          <w:sz w:val="24"/>
        </w:rPr>
        <w:t xml:space="preserve"> </w:t>
      </w:r>
      <w:r>
        <w:rPr>
          <w:sz w:val="24"/>
        </w:rPr>
        <w:t>in</w:t>
      </w:r>
      <w:r>
        <w:rPr>
          <w:spacing w:val="-4"/>
          <w:sz w:val="24"/>
        </w:rPr>
        <w:t xml:space="preserve"> </w:t>
      </w:r>
      <w:r>
        <w:rPr>
          <w:sz w:val="24"/>
        </w:rPr>
        <w:t>place.</w:t>
      </w:r>
      <w:r>
        <w:rPr>
          <w:spacing w:val="-3"/>
          <w:sz w:val="24"/>
        </w:rPr>
        <w:t xml:space="preserve"> </w:t>
      </w:r>
      <w:r>
        <w:rPr>
          <w:sz w:val="24"/>
        </w:rPr>
        <w:t>Where</w:t>
      </w:r>
      <w:r>
        <w:rPr>
          <w:spacing w:val="-4"/>
          <w:sz w:val="24"/>
        </w:rPr>
        <w:t xml:space="preserve"> </w:t>
      </w:r>
      <w:r>
        <w:rPr>
          <w:sz w:val="24"/>
        </w:rPr>
        <w:t>necessary,</w:t>
      </w:r>
      <w:r>
        <w:rPr>
          <w:spacing w:val="-2"/>
          <w:sz w:val="24"/>
        </w:rPr>
        <w:t xml:space="preserve"> </w:t>
      </w:r>
      <w:r>
        <w:rPr>
          <w:sz w:val="24"/>
        </w:rPr>
        <w:t>the Construction, Design and management regulations must be applied.</w:t>
      </w:r>
    </w:p>
    <w:p w14:paraId="75424121" w14:textId="77777777" w:rsidR="00824546" w:rsidRDefault="005A2587">
      <w:pPr>
        <w:pStyle w:val="ListParagraph"/>
        <w:numPr>
          <w:ilvl w:val="0"/>
          <w:numId w:val="1"/>
        </w:numPr>
        <w:tabs>
          <w:tab w:val="left" w:pos="833"/>
        </w:tabs>
        <w:spacing w:before="119"/>
        <w:ind w:right="586"/>
        <w:rPr>
          <w:sz w:val="24"/>
        </w:rPr>
      </w:pPr>
      <w:r>
        <w:rPr>
          <w:sz w:val="24"/>
        </w:rPr>
        <w:t>Ensuring</w:t>
      </w:r>
      <w:r>
        <w:rPr>
          <w:spacing w:val="-2"/>
          <w:sz w:val="24"/>
        </w:rPr>
        <w:t xml:space="preserve"> </w:t>
      </w:r>
      <w:r>
        <w:rPr>
          <w:sz w:val="24"/>
        </w:rPr>
        <w:t>all</w:t>
      </w:r>
      <w:r>
        <w:rPr>
          <w:spacing w:val="-5"/>
          <w:sz w:val="24"/>
        </w:rPr>
        <w:t xml:space="preserve"> </w:t>
      </w:r>
      <w:r>
        <w:rPr>
          <w:sz w:val="24"/>
        </w:rPr>
        <w:t>colleagues</w:t>
      </w:r>
      <w:r>
        <w:rPr>
          <w:spacing w:val="-3"/>
          <w:sz w:val="24"/>
        </w:rPr>
        <w:t xml:space="preserve"> </w:t>
      </w:r>
      <w:r>
        <w:rPr>
          <w:sz w:val="24"/>
        </w:rPr>
        <w:t>have</w:t>
      </w:r>
      <w:r>
        <w:rPr>
          <w:spacing w:val="-2"/>
          <w:sz w:val="24"/>
        </w:rPr>
        <w:t xml:space="preserve"> </w:t>
      </w:r>
      <w:r>
        <w:rPr>
          <w:sz w:val="24"/>
        </w:rPr>
        <w:t>appropriate</w:t>
      </w:r>
      <w:r>
        <w:rPr>
          <w:spacing w:val="-4"/>
          <w:sz w:val="24"/>
        </w:rPr>
        <w:t xml:space="preserve"> </w:t>
      </w:r>
      <w:r>
        <w:rPr>
          <w:sz w:val="24"/>
        </w:rPr>
        <w:t>knowledge</w:t>
      </w:r>
      <w:r>
        <w:rPr>
          <w:spacing w:val="-2"/>
          <w:sz w:val="24"/>
        </w:rPr>
        <w:t xml:space="preserve"> </w:t>
      </w:r>
      <w:r>
        <w:rPr>
          <w:sz w:val="24"/>
        </w:rPr>
        <w:t>and</w:t>
      </w:r>
      <w:r>
        <w:rPr>
          <w:spacing w:val="-1"/>
          <w:sz w:val="24"/>
        </w:rPr>
        <w:t xml:space="preserve"> </w:t>
      </w:r>
      <w:r>
        <w:rPr>
          <w:sz w:val="24"/>
        </w:rPr>
        <w:t>training</w:t>
      </w:r>
      <w:r>
        <w:rPr>
          <w:spacing w:val="-5"/>
          <w:sz w:val="24"/>
        </w:rPr>
        <w:t xml:space="preserve"> </w:t>
      </w:r>
      <w:r>
        <w:rPr>
          <w:sz w:val="24"/>
        </w:rPr>
        <w:t>to</w:t>
      </w:r>
      <w:r>
        <w:rPr>
          <w:spacing w:val="-2"/>
          <w:sz w:val="24"/>
        </w:rPr>
        <w:t xml:space="preserve"> </w:t>
      </w:r>
      <w:r>
        <w:rPr>
          <w:sz w:val="24"/>
        </w:rPr>
        <w:t>a</w:t>
      </w:r>
      <w:r>
        <w:rPr>
          <w:spacing w:val="-5"/>
          <w:sz w:val="24"/>
        </w:rPr>
        <w:t xml:space="preserve"> </w:t>
      </w:r>
      <w:r>
        <w:rPr>
          <w:sz w:val="24"/>
        </w:rPr>
        <w:t>level</w:t>
      </w:r>
      <w:r>
        <w:rPr>
          <w:spacing w:val="-5"/>
          <w:sz w:val="24"/>
        </w:rPr>
        <w:t xml:space="preserve"> </w:t>
      </w:r>
      <w:r>
        <w:rPr>
          <w:sz w:val="24"/>
        </w:rPr>
        <w:t>of fire safety awareness commensurate to and with their duties.</w:t>
      </w:r>
    </w:p>
    <w:p w14:paraId="09C98C32" w14:textId="77777777" w:rsidR="00824546" w:rsidRDefault="005A2587">
      <w:pPr>
        <w:pStyle w:val="ListParagraph"/>
        <w:numPr>
          <w:ilvl w:val="0"/>
          <w:numId w:val="1"/>
        </w:numPr>
        <w:tabs>
          <w:tab w:val="left" w:pos="832"/>
          <w:tab w:val="left" w:pos="833"/>
        </w:tabs>
        <w:ind w:right="698"/>
        <w:rPr>
          <w:sz w:val="24"/>
        </w:rPr>
      </w:pPr>
      <w:r>
        <w:rPr>
          <w:sz w:val="24"/>
        </w:rPr>
        <w:t>Ensuring that regular controlled, coordinated and monitored fire drills are undertaken</w:t>
      </w:r>
      <w:r>
        <w:rPr>
          <w:spacing w:val="-2"/>
          <w:sz w:val="24"/>
        </w:rPr>
        <w:t xml:space="preserve"> </w:t>
      </w:r>
      <w:r>
        <w:rPr>
          <w:sz w:val="24"/>
        </w:rPr>
        <w:t>and</w:t>
      </w:r>
      <w:r>
        <w:rPr>
          <w:spacing w:val="-3"/>
          <w:sz w:val="24"/>
        </w:rPr>
        <w:t xml:space="preserve"> </w:t>
      </w:r>
      <w:r>
        <w:rPr>
          <w:sz w:val="24"/>
        </w:rPr>
        <w:t>any</w:t>
      </w:r>
      <w:r>
        <w:rPr>
          <w:spacing w:val="-4"/>
          <w:sz w:val="24"/>
        </w:rPr>
        <w:t xml:space="preserve"> </w:t>
      </w:r>
      <w:r>
        <w:rPr>
          <w:sz w:val="24"/>
        </w:rPr>
        <w:t>learning</w:t>
      </w:r>
      <w:r>
        <w:rPr>
          <w:spacing w:val="-6"/>
          <w:sz w:val="24"/>
        </w:rPr>
        <w:t xml:space="preserve"> </w:t>
      </w:r>
      <w:r>
        <w:rPr>
          <w:sz w:val="24"/>
        </w:rPr>
        <w:t>points</w:t>
      </w:r>
      <w:r>
        <w:rPr>
          <w:spacing w:val="-4"/>
          <w:sz w:val="24"/>
        </w:rPr>
        <w:t xml:space="preserve"> </w:t>
      </w:r>
      <w:r>
        <w:rPr>
          <w:sz w:val="24"/>
        </w:rPr>
        <w:t>are</w:t>
      </w:r>
      <w:r>
        <w:rPr>
          <w:spacing w:val="-3"/>
          <w:sz w:val="24"/>
        </w:rPr>
        <w:t xml:space="preserve"> </w:t>
      </w:r>
      <w:r>
        <w:rPr>
          <w:sz w:val="24"/>
        </w:rPr>
        <w:t>addressed</w:t>
      </w:r>
      <w:r>
        <w:rPr>
          <w:spacing w:val="-2"/>
          <w:sz w:val="24"/>
        </w:rPr>
        <w:t xml:space="preserve"> </w:t>
      </w:r>
      <w:r>
        <w:rPr>
          <w:sz w:val="24"/>
        </w:rPr>
        <w:t>and</w:t>
      </w:r>
      <w:r>
        <w:rPr>
          <w:spacing w:val="-2"/>
          <w:sz w:val="24"/>
        </w:rPr>
        <w:t xml:space="preserve"> </w:t>
      </w:r>
      <w:r>
        <w:rPr>
          <w:sz w:val="24"/>
        </w:rPr>
        <w:t>communicated</w:t>
      </w:r>
      <w:r>
        <w:rPr>
          <w:spacing w:val="-5"/>
          <w:sz w:val="24"/>
        </w:rPr>
        <w:t xml:space="preserve"> </w:t>
      </w:r>
      <w:r>
        <w:rPr>
          <w:sz w:val="24"/>
        </w:rPr>
        <w:t>to</w:t>
      </w:r>
      <w:r>
        <w:rPr>
          <w:spacing w:val="-5"/>
          <w:sz w:val="24"/>
        </w:rPr>
        <w:t xml:space="preserve"> </w:t>
      </w:r>
      <w:r>
        <w:rPr>
          <w:sz w:val="24"/>
        </w:rPr>
        <w:t>all relevant people.</w:t>
      </w:r>
    </w:p>
    <w:p w14:paraId="141421B9" w14:textId="77777777" w:rsidR="00824546" w:rsidRDefault="005A2587">
      <w:pPr>
        <w:pStyle w:val="ListParagraph"/>
        <w:numPr>
          <w:ilvl w:val="0"/>
          <w:numId w:val="1"/>
        </w:numPr>
        <w:tabs>
          <w:tab w:val="left" w:pos="833"/>
        </w:tabs>
        <w:spacing w:before="121"/>
        <w:rPr>
          <w:rFonts w:ascii="Arial"/>
          <w:sz w:val="24"/>
        </w:rPr>
      </w:pPr>
      <w:r>
        <w:rPr>
          <w:sz w:val="24"/>
        </w:rPr>
        <w:t>Recording</w:t>
      </w:r>
      <w:r>
        <w:rPr>
          <w:spacing w:val="-3"/>
          <w:sz w:val="24"/>
        </w:rPr>
        <w:t xml:space="preserve"> </w:t>
      </w:r>
      <w:r>
        <w:rPr>
          <w:sz w:val="24"/>
        </w:rPr>
        <w:t>near</w:t>
      </w:r>
      <w:r>
        <w:rPr>
          <w:spacing w:val="-2"/>
          <w:sz w:val="24"/>
        </w:rPr>
        <w:t xml:space="preserve"> </w:t>
      </w:r>
      <w:r>
        <w:rPr>
          <w:sz w:val="24"/>
        </w:rPr>
        <w:t>miss and</w:t>
      </w:r>
      <w:r>
        <w:rPr>
          <w:spacing w:val="-1"/>
          <w:sz w:val="24"/>
        </w:rPr>
        <w:t xml:space="preserve"> </w:t>
      </w:r>
      <w:r>
        <w:rPr>
          <w:sz w:val="24"/>
        </w:rPr>
        <w:t>fire</w:t>
      </w:r>
      <w:r>
        <w:rPr>
          <w:spacing w:val="1"/>
          <w:sz w:val="24"/>
        </w:rPr>
        <w:t xml:space="preserve"> </w:t>
      </w:r>
      <w:r>
        <w:rPr>
          <w:spacing w:val="-2"/>
          <w:sz w:val="24"/>
        </w:rPr>
        <w:t>incidents.</w:t>
      </w:r>
    </w:p>
    <w:p w14:paraId="635E7B97" w14:textId="77777777" w:rsidR="00824546" w:rsidRDefault="00824546">
      <w:pPr>
        <w:rPr>
          <w:rFonts w:ascii="Arial"/>
          <w:sz w:val="24"/>
        </w:rPr>
        <w:sectPr w:rsidR="00824546">
          <w:pgSz w:w="11910" w:h="16840"/>
          <w:pgMar w:top="1520" w:right="1680" w:bottom="700" w:left="1320" w:header="427" w:footer="513" w:gutter="0"/>
          <w:cols w:space="720"/>
        </w:sectPr>
      </w:pPr>
    </w:p>
    <w:p w14:paraId="3AB83156" w14:textId="77777777" w:rsidR="00824546" w:rsidRDefault="005A2587">
      <w:pPr>
        <w:pStyle w:val="ListParagraph"/>
        <w:numPr>
          <w:ilvl w:val="0"/>
          <w:numId w:val="1"/>
        </w:numPr>
        <w:tabs>
          <w:tab w:val="left" w:pos="833"/>
        </w:tabs>
        <w:ind w:right="281"/>
        <w:rPr>
          <w:sz w:val="24"/>
        </w:rPr>
      </w:pPr>
      <w:r>
        <w:rPr>
          <w:sz w:val="24"/>
        </w:rPr>
        <w:t>Making</w:t>
      </w:r>
      <w:r>
        <w:rPr>
          <w:spacing w:val="-3"/>
          <w:sz w:val="24"/>
        </w:rPr>
        <w:t xml:space="preserve"> </w:t>
      </w:r>
      <w:r>
        <w:rPr>
          <w:sz w:val="24"/>
        </w:rPr>
        <w:t>sure</w:t>
      </w:r>
      <w:r>
        <w:rPr>
          <w:spacing w:val="-5"/>
          <w:sz w:val="24"/>
        </w:rPr>
        <w:t xml:space="preserve"> </w:t>
      </w:r>
      <w:r>
        <w:rPr>
          <w:sz w:val="24"/>
        </w:rPr>
        <w:t>that</w:t>
      </w:r>
      <w:r>
        <w:rPr>
          <w:spacing w:val="-1"/>
          <w:sz w:val="24"/>
        </w:rPr>
        <w:t xml:space="preserve"> </w:t>
      </w:r>
      <w:r>
        <w:rPr>
          <w:sz w:val="24"/>
        </w:rPr>
        <w:t>suitable</w:t>
      </w:r>
      <w:r>
        <w:rPr>
          <w:spacing w:val="-2"/>
          <w:sz w:val="24"/>
        </w:rPr>
        <w:t xml:space="preserve"> </w:t>
      </w:r>
      <w:r>
        <w:rPr>
          <w:sz w:val="24"/>
        </w:rPr>
        <w:t>and</w:t>
      </w:r>
      <w:r>
        <w:rPr>
          <w:spacing w:val="-1"/>
          <w:sz w:val="24"/>
        </w:rPr>
        <w:t xml:space="preserve"> </w:t>
      </w:r>
      <w:r>
        <w:rPr>
          <w:sz w:val="24"/>
        </w:rPr>
        <w:t>sufficient</w:t>
      </w:r>
      <w:r>
        <w:rPr>
          <w:spacing w:val="-4"/>
          <w:sz w:val="24"/>
        </w:rPr>
        <w:t xml:space="preserve"> </w:t>
      </w:r>
      <w:r>
        <w:rPr>
          <w:sz w:val="24"/>
        </w:rPr>
        <w:t>resources</w:t>
      </w:r>
      <w:r>
        <w:rPr>
          <w:spacing w:val="-3"/>
          <w:sz w:val="24"/>
        </w:rPr>
        <w:t xml:space="preserve"> </w:t>
      </w:r>
      <w:r>
        <w:rPr>
          <w:sz w:val="24"/>
        </w:rPr>
        <w:t>are</w:t>
      </w:r>
      <w:r>
        <w:rPr>
          <w:spacing w:val="-2"/>
          <w:sz w:val="24"/>
        </w:rPr>
        <w:t xml:space="preserve"> </w:t>
      </w:r>
      <w:r>
        <w:rPr>
          <w:sz w:val="24"/>
        </w:rPr>
        <w:t>available</w:t>
      </w:r>
      <w:r>
        <w:rPr>
          <w:spacing w:val="-4"/>
          <w:sz w:val="24"/>
        </w:rPr>
        <w:t xml:space="preserve"> </w:t>
      </w:r>
      <w:r>
        <w:rPr>
          <w:sz w:val="24"/>
        </w:rPr>
        <w:t>for</w:t>
      </w:r>
      <w:r>
        <w:rPr>
          <w:spacing w:val="-5"/>
          <w:sz w:val="24"/>
        </w:rPr>
        <w:t xml:space="preserve"> </w:t>
      </w:r>
      <w:r>
        <w:rPr>
          <w:sz w:val="24"/>
        </w:rPr>
        <w:t>delivering</w:t>
      </w:r>
      <w:r>
        <w:rPr>
          <w:spacing w:val="-3"/>
          <w:sz w:val="24"/>
        </w:rPr>
        <w:t xml:space="preserve"> </w:t>
      </w:r>
      <w:r>
        <w:rPr>
          <w:sz w:val="24"/>
        </w:rPr>
        <w:t xml:space="preserve">all the </w:t>
      </w:r>
      <w:proofErr w:type="spellStart"/>
      <w:r>
        <w:rPr>
          <w:sz w:val="24"/>
        </w:rPr>
        <w:t>organisational</w:t>
      </w:r>
      <w:proofErr w:type="spellEnd"/>
      <w:r>
        <w:rPr>
          <w:sz w:val="24"/>
        </w:rPr>
        <w:t xml:space="preserve"> fire safety measures that are required.</w:t>
      </w:r>
    </w:p>
    <w:p w14:paraId="47499625" w14:textId="77777777" w:rsidR="00824546" w:rsidRDefault="005A2587">
      <w:pPr>
        <w:pStyle w:val="ListParagraph"/>
        <w:numPr>
          <w:ilvl w:val="0"/>
          <w:numId w:val="1"/>
        </w:numPr>
        <w:tabs>
          <w:tab w:val="left" w:pos="832"/>
          <w:tab w:val="left" w:pos="833"/>
        </w:tabs>
        <w:spacing w:before="120"/>
        <w:ind w:right="280"/>
        <w:rPr>
          <w:sz w:val="24"/>
        </w:rPr>
      </w:pPr>
      <w:r>
        <w:rPr>
          <w:sz w:val="24"/>
        </w:rPr>
        <w:t>Making</w:t>
      </w:r>
      <w:r>
        <w:rPr>
          <w:spacing w:val="-3"/>
          <w:sz w:val="24"/>
        </w:rPr>
        <w:t xml:space="preserve"> </w:t>
      </w:r>
      <w:r>
        <w:rPr>
          <w:sz w:val="24"/>
        </w:rPr>
        <w:t>sure</w:t>
      </w:r>
      <w:r>
        <w:rPr>
          <w:spacing w:val="-5"/>
          <w:sz w:val="24"/>
        </w:rPr>
        <w:t xml:space="preserve"> </w:t>
      </w:r>
      <w:r>
        <w:rPr>
          <w:sz w:val="24"/>
        </w:rPr>
        <w:t>that</w:t>
      </w:r>
      <w:r>
        <w:rPr>
          <w:spacing w:val="-4"/>
          <w:sz w:val="24"/>
        </w:rPr>
        <w:t xml:space="preserve"> </w:t>
      </w:r>
      <w:r>
        <w:rPr>
          <w:sz w:val="24"/>
        </w:rPr>
        <w:t>this</w:t>
      </w:r>
      <w:r>
        <w:rPr>
          <w:spacing w:val="-3"/>
          <w:sz w:val="24"/>
        </w:rPr>
        <w:t xml:space="preserve"> </w:t>
      </w:r>
      <w:r>
        <w:rPr>
          <w:sz w:val="24"/>
        </w:rPr>
        <w:t>Fire</w:t>
      </w:r>
      <w:r>
        <w:rPr>
          <w:spacing w:val="-2"/>
          <w:sz w:val="24"/>
        </w:rPr>
        <w:t xml:space="preserve"> </w:t>
      </w:r>
      <w:r>
        <w:rPr>
          <w:sz w:val="24"/>
        </w:rPr>
        <w:t>Safety</w:t>
      </w:r>
      <w:r>
        <w:rPr>
          <w:spacing w:val="-3"/>
          <w:sz w:val="24"/>
        </w:rPr>
        <w:t xml:space="preserve"> </w:t>
      </w:r>
      <w:r>
        <w:rPr>
          <w:sz w:val="24"/>
        </w:rPr>
        <w:t>Policy</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guidance</w:t>
      </w:r>
      <w:r>
        <w:rPr>
          <w:spacing w:val="-2"/>
          <w:sz w:val="24"/>
        </w:rPr>
        <w:t xml:space="preserve"> </w:t>
      </w:r>
      <w:r>
        <w:rPr>
          <w:sz w:val="24"/>
        </w:rPr>
        <w:t>documents</w:t>
      </w:r>
      <w:r>
        <w:rPr>
          <w:spacing w:val="-3"/>
          <w:sz w:val="24"/>
        </w:rPr>
        <w:t xml:space="preserve"> </w:t>
      </w:r>
      <w:r>
        <w:rPr>
          <w:sz w:val="24"/>
        </w:rPr>
        <w:t>are</w:t>
      </w:r>
      <w:r>
        <w:rPr>
          <w:spacing w:val="-2"/>
          <w:sz w:val="24"/>
        </w:rPr>
        <w:t xml:space="preserve"> </w:t>
      </w:r>
      <w:r>
        <w:rPr>
          <w:sz w:val="24"/>
        </w:rPr>
        <w:t>subject to periodic review.</w:t>
      </w:r>
    </w:p>
    <w:p w14:paraId="6D11E47A" w14:textId="77777777" w:rsidR="00824546" w:rsidRDefault="005A2587">
      <w:pPr>
        <w:pStyle w:val="ListParagraph"/>
        <w:numPr>
          <w:ilvl w:val="0"/>
          <w:numId w:val="1"/>
        </w:numPr>
        <w:tabs>
          <w:tab w:val="left" w:pos="832"/>
          <w:tab w:val="left" w:pos="833"/>
        </w:tabs>
        <w:spacing w:before="119"/>
        <w:ind w:right="408"/>
        <w:rPr>
          <w:sz w:val="24"/>
        </w:rPr>
      </w:pPr>
      <w:r>
        <w:rPr>
          <w:sz w:val="24"/>
        </w:rPr>
        <w:t>Making</w:t>
      </w:r>
      <w:r>
        <w:rPr>
          <w:spacing w:val="-2"/>
          <w:sz w:val="24"/>
        </w:rPr>
        <w:t xml:space="preserve"> </w:t>
      </w:r>
      <w:r>
        <w:rPr>
          <w:sz w:val="24"/>
        </w:rPr>
        <w:t>sure</w:t>
      </w:r>
      <w:r>
        <w:rPr>
          <w:spacing w:val="-4"/>
          <w:sz w:val="24"/>
        </w:rPr>
        <w:t xml:space="preserve"> </w:t>
      </w:r>
      <w:r>
        <w:rPr>
          <w:sz w:val="24"/>
        </w:rPr>
        <w:t>that</w:t>
      </w:r>
      <w:r>
        <w:rPr>
          <w:spacing w:val="-3"/>
          <w:sz w:val="24"/>
        </w:rPr>
        <w:t xml:space="preserve"> </w:t>
      </w:r>
      <w:r>
        <w:rPr>
          <w:sz w:val="24"/>
        </w:rPr>
        <w:t>this</w:t>
      </w:r>
      <w:r>
        <w:rPr>
          <w:spacing w:val="-4"/>
          <w:sz w:val="24"/>
        </w:rPr>
        <w:t xml:space="preserve"> </w:t>
      </w:r>
      <w:r>
        <w:rPr>
          <w:sz w:val="24"/>
        </w:rPr>
        <w:t>policy</w:t>
      </w:r>
      <w:r>
        <w:rPr>
          <w:spacing w:val="-2"/>
          <w:sz w:val="24"/>
        </w:rPr>
        <w:t xml:space="preserve"> </w:t>
      </w:r>
      <w:r>
        <w:rPr>
          <w:sz w:val="24"/>
        </w:rPr>
        <w:t>is</w:t>
      </w:r>
      <w:r>
        <w:rPr>
          <w:spacing w:val="-2"/>
          <w:sz w:val="24"/>
        </w:rPr>
        <w:t xml:space="preserve"> </w:t>
      </w:r>
      <w:r>
        <w:rPr>
          <w:sz w:val="24"/>
        </w:rPr>
        <w:t>accessible</w:t>
      </w:r>
      <w:r>
        <w:rPr>
          <w:spacing w:val="-1"/>
          <w:sz w:val="24"/>
        </w:rPr>
        <w:t xml:space="preserve"> </w:t>
      </w:r>
      <w:r>
        <w:rPr>
          <w:sz w:val="24"/>
        </w:rPr>
        <w:t>to</w:t>
      </w:r>
      <w:r>
        <w:rPr>
          <w:spacing w:val="-1"/>
          <w:sz w:val="24"/>
        </w:rPr>
        <w:t xml:space="preserve"> </w:t>
      </w:r>
      <w:r>
        <w:rPr>
          <w:sz w:val="24"/>
        </w:rPr>
        <w:t>all</w:t>
      </w:r>
      <w:r>
        <w:rPr>
          <w:spacing w:val="-4"/>
          <w:sz w:val="24"/>
        </w:rPr>
        <w:t xml:space="preserve"> </w:t>
      </w:r>
      <w:r>
        <w:rPr>
          <w:sz w:val="24"/>
        </w:rPr>
        <w:t>colleagues</w:t>
      </w:r>
      <w:r>
        <w:rPr>
          <w:spacing w:val="-4"/>
          <w:sz w:val="24"/>
        </w:rPr>
        <w:t xml:space="preserve"> </w:t>
      </w:r>
      <w:r>
        <w:rPr>
          <w:sz w:val="24"/>
        </w:rPr>
        <w:t>for</w:t>
      </w:r>
      <w:r>
        <w:rPr>
          <w:spacing w:val="-4"/>
          <w:sz w:val="24"/>
        </w:rPr>
        <w:t xml:space="preserve"> </w:t>
      </w:r>
      <w:r>
        <w:rPr>
          <w:sz w:val="24"/>
        </w:rPr>
        <w:t>example,</w:t>
      </w:r>
      <w:r>
        <w:rPr>
          <w:spacing w:val="-4"/>
          <w:sz w:val="24"/>
        </w:rPr>
        <w:t xml:space="preserve"> </w:t>
      </w:r>
      <w:r>
        <w:rPr>
          <w:sz w:val="24"/>
        </w:rPr>
        <w:t>in</w:t>
      </w:r>
      <w:r>
        <w:rPr>
          <w:spacing w:val="-3"/>
          <w:sz w:val="24"/>
        </w:rPr>
        <w:t xml:space="preserve"> </w:t>
      </w:r>
      <w:r>
        <w:rPr>
          <w:sz w:val="24"/>
        </w:rPr>
        <w:t xml:space="preserve">other </w:t>
      </w:r>
      <w:r>
        <w:rPr>
          <w:spacing w:val="-2"/>
          <w:sz w:val="24"/>
        </w:rPr>
        <w:t>formats.</w:t>
      </w:r>
    </w:p>
    <w:p w14:paraId="627710C2" w14:textId="77777777" w:rsidR="00824546" w:rsidRDefault="005A2587">
      <w:pPr>
        <w:pStyle w:val="ListParagraph"/>
        <w:numPr>
          <w:ilvl w:val="0"/>
          <w:numId w:val="1"/>
        </w:numPr>
        <w:tabs>
          <w:tab w:val="left" w:pos="833"/>
        </w:tabs>
        <w:spacing w:before="120"/>
        <w:ind w:right="350"/>
        <w:rPr>
          <w:sz w:val="24"/>
        </w:rPr>
      </w:pPr>
      <w:r>
        <w:rPr>
          <w:sz w:val="24"/>
        </w:rPr>
        <w:t>Ensuring</w:t>
      </w:r>
      <w:r>
        <w:rPr>
          <w:spacing w:val="-3"/>
          <w:sz w:val="24"/>
        </w:rPr>
        <w:t xml:space="preserve"> </w:t>
      </w:r>
      <w:r>
        <w:rPr>
          <w:sz w:val="24"/>
        </w:rPr>
        <w:t>that</w:t>
      </w:r>
      <w:r>
        <w:rPr>
          <w:spacing w:val="-4"/>
          <w:sz w:val="24"/>
        </w:rPr>
        <w:t xml:space="preserve"> </w:t>
      </w:r>
      <w:r>
        <w:rPr>
          <w:sz w:val="24"/>
        </w:rPr>
        <w:t>where</w:t>
      </w:r>
      <w:r>
        <w:rPr>
          <w:spacing w:val="-4"/>
          <w:sz w:val="24"/>
        </w:rPr>
        <w:t xml:space="preserve"> </w:t>
      </w:r>
      <w:r>
        <w:rPr>
          <w:sz w:val="24"/>
        </w:rPr>
        <w:t>general</w:t>
      </w:r>
      <w:r>
        <w:rPr>
          <w:spacing w:val="-3"/>
          <w:sz w:val="24"/>
        </w:rPr>
        <w:t xml:space="preserve"> </w:t>
      </w:r>
      <w:r>
        <w:rPr>
          <w:sz w:val="24"/>
        </w:rPr>
        <w:t>emergency</w:t>
      </w:r>
      <w:r>
        <w:rPr>
          <w:spacing w:val="-3"/>
          <w:sz w:val="24"/>
        </w:rPr>
        <w:t xml:space="preserve"> </w:t>
      </w:r>
      <w:r>
        <w:rPr>
          <w:sz w:val="24"/>
        </w:rPr>
        <w:t>evacuation</w:t>
      </w:r>
      <w:r>
        <w:rPr>
          <w:spacing w:val="-4"/>
          <w:sz w:val="24"/>
        </w:rPr>
        <w:t xml:space="preserve"> </w:t>
      </w:r>
      <w:r>
        <w:rPr>
          <w:sz w:val="24"/>
        </w:rPr>
        <w:t>plans</w:t>
      </w:r>
      <w:r>
        <w:rPr>
          <w:spacing w:val="-3"/>
          <w:sz w:val="24"/>
        </w:rPr>
        <w:t xml:space="preserve"> </w:t>
      </w:r>
      <w:r>
        <w:rPr>
          <w:sz w:val="24"/>
        </w:rPr>
        <w:t>(GEEPs)</w:t>
      </w:r>
      <w:r>
        <w:rPr>
          <w:spacing w:val="-3"/>
          <w:sz w:val="24"/>
        </w:rPr>
        <w:t xml:space="preserve"> </w:t>
      </w:r>
      <w:r>
        <w:rPr>
          <w:sz w:val="24"/>
        </w:rPr>
        <w:t>and</w:t>
      </w:r>
      <w:r>
        <w:rPr>
          <w:spacing w:val="-4"/>
          <w:sz w:val="24"/>
        </w:rPr>
        <w:t xml:space="preserve"> </w:t>
      </w:r>
      <w:r>
        <w:rPr>
          <w:sz w:val="24"/>
        </w:rPr>
        <w:t xml:space="preserve">personal emergency evacuation plans (PEEPs) are in place, they are regularly </w:t>
      </w:r>
      <w:proofErr w:type="spellStart"/>
      <w:r>
        <w:rPr>
          <w:sz w:val="24"/>
        </w:rPr>
        <w:t>practised</w:t>
      </w:r>
      <w:proofErr w:type="spellEnd"/>
      <w:r>
        <w:rPr>
          <w:sz w:val="24"/>
        </w:rPr>
        <w:t xml:space="preserve"> and reviewed.</w:t>
      </w:r>
    </w:p>
    <w:p w14:paraId="0CCAC6CF" w14:textId="77777777" w:rsidR="00824546" w:rsidRDefault="005A2587">
      <w:pPr>
        <w:pStyle w:val="ListParagraph"/>
        <w:numPr>
          <w:ilvl w:val="0"/>
          <w:numId w:val="1"/>
        </w:numPr>
        <w:tabs>
          <w:tab w:val="left" w:pos="832"/>
          <w:tab w:val="left" w:pos="833"/>
        </w:tabs>
        <w:spacing w:before="119"/>
        <w:ind w:right="1181"/>
        <w:rPr>
          <w:sz w:val="24"/>
        </w:rPr>
      </w:pPr>
      <w:r>
        <w:rPr>
          <w:sz w:val="24"/>
        </w:rPr>
        <w:t>Making</w:t>
      </w:r>
      <w:r>
        <w:rPr>
          <w:spacing w:val="-3"/>
          <w:sz w:val="24"/>
        </w:rPr>
        <w:t xml:space="preserve"> </w:t>
      </w:r>
      <w:r>
        <w:rPr>
          <w:sz w:val="24"/>
        </w:rPr>
        <w:t>sure</w:t>
      </w:r>
      <w:r>
        <w:rPr>
          <w:spacing w:val="-5"/>
          <w:sz w:val="24"/>
        </w:rPr>
        <w:t xml:space="preserve"> </w:t>
      </w:r>
      <w:r>
        <w:rPr>
          <w:sz w:val="24"/>
        </w:rPr>
        <w:t>that</w:t>
      </w:r>
      <w:r>
        <w:rPr>
          <w:spacing w:val="-1"/>
          <w:sz w:val="24"/>
        </w:rPr>
        <w:t xml:space="preserve"> </w:t>
      </w:r>
      <w:r>
        <w:rPr>
          <w:sz w:val="24"/>
        </w:rPr>
        <w:t>suitable</w:t>
      </w:r>
      <w:r>
        <w:rPr>
          <w:spacing w:val="-2"/>
          <w:sz w:val="24"/>
        </w:rPr>
        <w:t xml:space="preserve"> </w:t>
      </w:r>
      <w:r>
        <w:rPr>
          <w:sz w:val="24"/>
        </w:rPr>
        <w:t>audits</w:t>
      </w:r>
      <w:r>
        <w:rPr>
          <w:spacing w:val="-5"/>
          <w:sz w:val="24"/>
        </w:rPr>
        <w:t xml:space="preserve"> </w:t>
      </w:r>
      <w:r>
        <w:rPr>
          <w:sz w:val="24"/>
        </w:rPr>
        <w:t>are</w:t>
      </w:r>
      <w:r>
        <w:rPr>
          <w:spacing w:val="-2"/>
          <w:sz w:val="24"/>
        </w:rPr>
        <w:t xml:space="preserve"> </w:t>
      </w:r>
      <w:r>
        <w:rPr>
          <w:sz w:val="24"/>
        </w:rPr>
        <w:t>carried</w:t>
      </w:r>
      <w:r>
        <w:rPr>
          <w:spacing w:val="-4"/>
          <w:sz w:val="24"/>
        </w:rPr>
        <w:t xml:space="preserve"> </w:t>
      </w:r>
      <w:r>
        <w:rPr>
          <w:sz w:val="24"/>
        </w:rPr>
        <w:t>out</w:t>
      </w:r>
      <w:r>
        <w:rPr>
          <w:spacing w:val="-4"/>
          <w:sz w:val="24"/>
        </w:rPr>
        <w:t xml:space="preserve"> </w:t>
      </w:r>
      <w:r>
        <w:rPr>
          <w:sz w:val="24"/>
        </w:rPr>
        <w:t>to</w:t>
      </w:r>
      <w:r>
        <w:rPr>
          <w:spacing w:val="-2"/>
          <w:sz w:val="24"/>
        </w:rPr>
        <w:t xml:space="preserve"> </w:t>
      </w:r>
      <w:r>
        <w:rPr>
          <w:sz w:val="24"/>
        </w:rPr>
        <w:t>check</w:t>
      </w:r>
      <w:r>
        <w:rPr>
          <w:spacing w:val="-4"/>
          <w:sz w:val="24"/>
        </w:rPr>
        <w:t xml:space="preserve"> </w:t>
      </w:r>
      <w:r>
        <w:rPr>
          <w:sz w:val="24"/>
        </w:rPr>
        <w:t>managers</w:t>
      </w:r>
      <w:r>
        <w:rPr>
          <w:spacing w:val="-3"/>
          <w:sz w:val="24"/>
        </w:rPr>
        <w:t xml:space="preserve"> </w:t>
      </w:r>
      <w:r>
        <w:rPr>
          <w:sz w:val="24"/>
        </w:rPr>
        <w:t>are complying with is policy.</w:t>
      </w:r>
    </w:p>
    <w:p w14:paraId="5A39AEFE" w14:textId="77777777" w:rsidR="00824546" w:rsidRDefault="005A2587">
      <w:pPr>
        <w:pStyle w:val="Heading1"/>
        <w:spacing w:before="122"/>
        <w:ind w:left="119"/>
      </w:pPr>
      <w:r>
        <w:t>Support</w:t>
      </w:r>
      <w:r>
        <w:rPr>
          <w:spacing w:val="-2"/>
        </w:rPr>
        <w:t xml:space="preserve"> </w:t>
      </w:r>
      <w:r>
        <w:t>and</w:t>
      </w:r>
      <w:r>
        <w:rPr>
          <w:spacing w:val="-2"/>
        </w:rPr>
        <w:t xml:space="preserve"> information</w:t>
      </w:r>
    </w:p>
    <w:p w14:paraId="71FB1E29" w14:textId="77777777" w:rsidR="00824546" w:rsidRDefault="00824546">
      <w:pPr>
        <w:pStyle w:val="BodyText"/>
        <w:spacing w:before="10"/>
        <w:rPr>
          <w:b/>
          <w:sz w:val="19"/>
        </w:rPr>
      </w:pPr>
    </w:p>
    <w:p w14:paraId="49C10D92" w14:textId="3470D8E3" w:rsidR="00824546" w:rsidRDefault="00C51B97">
      <w:pPr>
        <w:pStyle w:val="ListParagraph"/>
        <w:numPr>
          <w:ilvl w:val="1"/>
          <w:numId w:val="1"/>
        </w:numPr>
        <w:tabs>
          <w:tab w:val="left" w:pos="839"/>
          <w:tab w:val="left" w:pos="840"/>
        </w:tabs>
        <w:ind w:left="839" w:right="374"/>
        <w:rPr>
          <w:sz w:val="24"/>
        </w:rPr>
      </w:pPr>
      <w:r>
        <w:rPr>
          <w:sz w:val="24"/>
        </w:rPr>
        <w:t>The</w:t>
      </w:r>
      <w:r>
        <w:rPr>
          <w:spacing w:val="-3"/>
          <w:sz w:val="24"/>
        </w:rPr>
        <w:t xml:space="preserve"> </w:t>
      </w:r>
      <w:r>
        <w:rPr>
          <w:color w:val="0000FF"/>
          <w:spacing w:val="-3"/>
          <w:sz w:val="24"/>
          <w:u w:val="single" w:color="0000FF"/>
        </w:rPr>
        <w:t>DCC</w:t>
      </w:r>
      <w:r w:rsidR="005A2587">
        <w:rPr>
          <w:color w:val="0000FF"/>
          <w:spacing w:val="-2"/>
          <w:sz w:val="24"/>
          <w:u w:val="single" w:color="0000FF"/>
        </w:rPr>
        <w:t xml:space="preserve"> </w:t>
      </w:r>
      <w:r w:rsidR="005A2587">
        <w:rPr>
          <w:color w:val="0000FF"/>
          <w:sz w:val="24"/>
          <w:u w:val="single" w:color="0000FF"/>
        </w:rPr>
        <w:t>Fire</w:t>
      </w:r>
      <w:r w:rsidR="005A2587">
        <w:rPr>
          <w:color w:val="0000FF"/>
          <w:spacing w:val="-3"/>
          <w:sz w:val="24"/>
          <w:u w:val="single" w:color="0000FF"/>
        </w:rPr>
        <w:t xml:space="preserve"> </w:t>
      </w:r>
      <w:r w:rsidR="005A2587">
        <w:rPr>
          <w:color w:val="0000FF"/>
          <w:sz w:val="24"/>
          <w:u w:val="single" w:color="0000FF"/>
        </w:rPr>
        <w:t>Safety</w:t>
      </w:r>
      <w:r w:rsidR="005A2587">
        <w:rPr>
          <w:color w:val="0000FF"/>
          <w:spacing w:val="-2"/>
          <w:sz w:val="24"/>
          <w:u w:val="single" w:color="0000FF"/>
        </w:rPr>
        <w:t xml:space="preserve"> </w:t>
      </w:r>
      <w:r w:rsidR="00E03D8E">
        <w:rPr>
          <w:color w:val="0000FF"/>
          <w:spacing w:val="-2"/>
          <w:sz w:val="24"/>
          <w:u w:val="single" w:color="0000FF"/>
        </w:rPr>
        <w:t xml:space="preserve">Policy </w:t>
      </w:r>
      <w:r w:rsidR="005A2587">
        <w:rPr>
          <w:color w:val="0000FF"/>
          <w:sz w:val="24"/>
          <w:u w:val="single" w:color="0000FF"/>
        </w:rPr>
        <w:t>Guidance</w:t>
      </w:r>
      <w:r w:rsidR="005A2587">
        <w:rPr>
          <w:color w:val="0000FF"/>
          <w:spacing w:val="-1"/>
          <w:sz w:val="24"/>
          <w:u w:val="single" w:color="0000FF"/>
        </w:rPr>
        <w:t xml:space="preserve"> </w:t>
      </w:r>
      <w:r w:rsidR="005A2587">
        <w:rPr>
          <w:color w:val="0000FF"/>
          <w:sz w:val="24"/>
          <w:u w:val="single" w:color="0000FF"/>
        </w:rPr>
        <w:t>Document</w:t>
      </w:r>
      <w:r w:rsidR="005A2587">
        <w:rPr>
          <w:color w:val="0000FF"/>
          <w:spacing w:val="-6"/>
          <w:sz w:val="24"/>
        </w:rPr>
        <w:t xml:space="preserve"> </w:t>
      </w:r>
      <w:r w:rsidR="005A2587">
        <w:rPr>
          <w:sz w:val="24"/>
        </w:rPr>
        <w:t>provides</w:t>
      </w:r>
      <w:r w:rsidR="005A2587">
        <w:rPr>
          <w:spacing w:val="-4"/>
          <w:sz w:val="24"/>
        </w:rPr>
        <w:t xml:space="preserve"> </w:t>
      </w:r>
      <w:r w:rsidR="005A2587">
        <w:rPr>
          <w:sz w:val="24"/>
        </w:rPr>
        <w:t>specific</w:t>
      </w:r>
      <w:r w:rsidR="005A2587">
        <w:rPr>
          <w:spacing w:val="-2"/>
          <w:sz w:val="24"/>
        </w:rPr>
        <w:t xml:space="preserve"> </w:t>
      </w:r>
      <w:r w:rsidR="005A2587">
        <w:rPr>
          <w:sz w:val="24"/>
        </w:rPr>
        <w:t>details</w:t>
      </w:r>
      <w:r w:rsidR="005A2587">
        <w:rPr>
          <w:spacing w:val="-4"/>
          <w:sz w:val="24"/>
        </w:rPr>
        <w:t xml:space="preserve"> </w:t>
      </w:r>
      <w:r w:rsidR="005A2587">
        <w:rPr>
          <w:sz w:val="24"/>
        </w:rPr>
        <w:t>on</w:t>
      </w:r>
      <w:r w:rsidR="005A2587">
        <w:rPr>
          <w:spacing w:val="-3"/>
          <w:sz w:val="24"/>
        </w:rPr>
        <w:t xml:space="preserve"> </w:t>
      </w:r>
      <w:r w:rsidR="005A2587">
        <w:rPr>
          <w:sz w:val="24"/>
        </w:rPr>
        <w:t>the policy actions so that site specific managers can identify the procedures and methods to implement this policy.</w:t>
      </w:r>
      <w:r w:rsidR="00B35865">
        <w:rPr>
          <w:sz w:val="24"/>
        </w:rPr>
        <w:t xml:space="preserve"> It is important that the</w:t>
      </w:r>
      <w:r w:rsidR="006750F5">
        <w:rPr>
          <w:sz w:val="24"/>
        </w:rPr>
        <w:t xml:space="preserve"> Policy guidance document is read in conjunction with this Policy</w:t>
      </w:r>
      <w:r>
        <w:rPr>
          <w:sz w:val="24"/>
        </w:rPr>
        <w:t>.</w:t>
      </w:r>
      <w:r w:rsidR="00B35865">
        <w:rPr>
          <w:sz w:val="24"/>
        </w:rPr>
        <w:t xml:space="preserve"> </w:t>
      </w:r>
    </w:p>
    <w:p w14:paraId="0E326B7D" w14:textId="77777777" w:rsidR="00824546" w:rsidRDefault="005A2587">
      <w:pPr>
        <w:pStyle w:val="ListParagraph"/>
        <w:numPr>
          <w:ilvl w:val="1"/>
          <w:numId w:val="1"/>
        </w:numPr>
        <w:tabs>
          <w:tab w:val="left" w:pos="839"/>
          <w:tab w:val="left" w:pos="840"/>
        </w:tabs>
        <w:spacing w:before="121"/>
        <w:ind w:right="896"/>
        <w:rPr>
          <w:sz w:val="24"/>
        </w:rPr>
      </w:pPr>
      <w:r>
        <w:rPr>
          <w:sz w:val="24"/>
        </w:rPr>
        <w:t>The</w:t>
      </w:r>
      <w:r>
        <w:rPr>
          <w:spacing w:val="-3"/>
          <w:sz w:val="24"/>
        </w:rPr>
        <w:t xml:space="preserve"> </w:t>
      </w:r>
      <w:hyperlink r:id="rId20">
        <w:r>
          <w:rPr>
            <w:color w:val="0000FF"/>
            <w:sz w:val="24"/>
            <w:u w:val="single" w:color="0000FF"/>
          </w:rPr>
          <w:t>Firesafetyteam@derby.gov.uk</w:t>
        </w:r>
      </w:hyperlink>
      <w:r>
        <w:rPr>
          <w:color w:val="0000FF"/>
          <w:spacing w:val="-5"/>
          <w:sz w:val="24"/>
        </w:rPr>
        <w:t xml:space="preserve"> </w:t>
      </w:r>
      <w:r>
        <w:rPr>
          <w:sz w:val="24"/>
        </w:rPr>
        <w:t>will</w:t>
      </w:r>
      <w:r>
        <w:rPr>
          <w:spacing w:val="-6"/>
          <w:sz w:val="24"/>
        </w:rPr>
        <w:t xml:space="preserve"> </w:t>
      </w:r>
      <w:r>
        <w:rPr>
          <w:sz w:val="24"/>
        </w:rPr>
        <w:t>provide</w:t>
      </w:r>
      <w:r>
        <w:rPr>
          <w:spacing w:val="-3"/>
          <w:sz w:val="24"/>
        </w:rPr>
        <w:t xml:space="preserve"> </w:t>
      </w:r>
      <w:r>
        <w:rPr>
          <w:sz w:val="24"/>
        </w:rPr>
        <w:t>advice</w:t>
      </w:r>
      <w:r>
        <w:rPr>
          <w:spacing w:val="-3"/>
          <w:sz w:val="24"/>
        </w:rPr>
        <w:t xml:space="preserve"> </w:t>
      </w:r>
      <w:r>
        <w:rPr>
          <w:sz w:val="24"/>
        </w:rPr>
        <w:t>and</w:t>
      </w:r>
      <w:r>
        <w:rPr>
          <w:spacing w:val="-5"/>
          <w:sz w:val="24"/>
        </w:rPr>
        <w:t xml:space="preserve"> </w:t>
      </w:r>
      <w:r>
        <w:rPr>
          <w:sz w:val="24"/>
        </w:rPr>
        <w:t>support</w:t>
      </w:r>
      <w:r>
        <w:rPr>
          <w:spacing w:val="-3"/>
          <w:sz w:val="24"/>
        </w:rPr>
        <w:t xml:space="preserve"> </w:t>
      </w:r>
      <w:r>
        <w:rPr>
          <w:sz w:val="24"/>
        </w:rPr>
        <w:t>on</w:t>
      </w:r>
      <w:r>
        <w:rPr>
          <w:spacing w:val="-5"/>
          <w:sz w:val="24"/>
        </w:rPr>
        <w:t xml:space="preserve"> </w:t>
      </w:r>
      <w:r>
        <w:rPr>
          <w:sz w:val="24"/>
        </w:rPr>
        <w:t>fire safety related matters.</w:t>
      </w:r>
    </w:p>
    <w:p w14:paraId="3F525EE5" w14:textId="2B9503AA" w:rsidR="00824546" w:rsidRDefault="005A2587">
      <w:pPr>
        <w:pStyle w:val="ListParagraph"/>
        <w:numPr>
          <w:ilvl w:val="1"/>
          <w:numId w:val="1"/>
        </w:numPr>
        <w:tabs>
          <w:tab w:val="left" w:pos="839"/>
          <w:tab w:val="left" w:pos="840"/>
        </w:tabs>
        <w:spacing w:before="119" w:line="242" w:lineRule="auto"/>
        <w:ind w:right="312"/>
        <w:rPr>
          <w:sz w:val="24"/>
        </w:rPr>
      </w:pPr>
      <w:r>
        <w:rPr>
          <w:sz w:val="24"/>
        </w:rPr>
        <w:t>A</w:t>
      </w:r>
      <w:r>
        <w:rPr>
          <w:spacing w:val="40"/>
          <w:sz w:val="24"/>
        </w:rPr>
        <w:t xml:space="preserve"> </w:t>
      </w:r>
      <w:r>
        <w:rPr>
          <w:sz w:val="24"/>
        </w:rPr>
        <w:t>‘</w:t>
      </w:r>
      <w:r>
        <w:rPr>
          <w:color w:val="0000FF"/>
          <w:sz w:val="24"/>
          <w:u w:val="single" w:color="0000FF"/>
        </w:rPr>
        <w:t>Fire</w:t>
      </w:r>
      <w:r>
        <w:rPr>
          <w:color w:val="0000FF"/>
          <w:spacing w:val="-4"/>
          <w:sz w:val="24"/>
          <w:u w:val="single" w:color="0000FF"/>
        </w:rPr>
        <w:t xml:space="preserve"> </w:t>
      </w:r>
      <w:r>
        <w:rPr>
          <w:color w:val="0000FF"/>
          <w:sz w:val="24"/>
          <w:u w:val="single" w:color="0000FF"/>
        </w:rPr>
        <w:t>risk</w:t>
      </w:r>
      <w:r>
        <w:rPr>
          <w:color w:val="0000FF"/>
          <w:spacing w:val="-4"/>
          <w:sz w:val="24"/>
          <w:u w:val="single" w:color="0000FF"/>
        </w:rPr>
        <w:t xml:space="preserve"> </w:t>
      </w:r>
      <w:r>
        <w:rPr>
          <w:color w:val="0000FF"/>
          <w:sz w:val="24"/>
          <w:u w:val="single" w:color="0000FF"/>
        </w:rPr>
        <w:t>assessments</w:t>
      </w:r>
      <w:r>
        <w:rPr>
          <w:color w:val="0000FF"/>
          <w:spacing w:val="-5"/>
          <w:sz w:val="24"/>
          <w:u w:val="single" w:color="0000FF"/>
        </w:rPr>
        <w:t xml:space="preserve"> </w:t>
      </w:r>
      <w:r>
        <w:rPr>
          <w:color w:val="0000FF"/>
          <w:sz w:val="24"/>
          <w:u w:val="single" w:color="0000FF"/>
        </w:rPr>
        <w:t>on</w:t>
      </w:r>
      <w:r>
        <w:rPr>
          <w:color w:val="0000FF"/>
          <w:spacing w:val="-1"/>
          <w:sz w:val="24"/>
          <w:u w:val="single" w:color="0000FF"/>
        </w:rPr>
        <w:t xml:space="preserve"> </w:t>
      </w:r>
      <w:r>
        <w:rPr>
          <w:color w:val="0000FF"/>
          <w:sz w:val="24"/>
          <w:u w:val="single" w:color="0000FF"/>
        </w:rPr>
        <w:t>school</w:t>
      </w:r>
      <w:r>
        <w:rPr>
          <w:color w:val="0000FF"/>
          <w:spacing w:val="-2"/>
          <w:sz w:val="24"/>
          <w:u w:val="single" w:color="0000FF"/>
        </w:rPr>
        <w:t xml:space="preserve"> </w:t>
      </w:r>
      <w:r>
        <w:rPr>
          <w:color w:val="0000FF"/>
          <w:sz w:val="24"/>
          <w:u w:val="single" w:color="0000FF"/>
        </w:rPr>
        <w:t>sites</w:t>
      </w:r>
      <w:r>
        <w:rPr>
          <w:sz w:val="24"/>
        </w:rPr>
        <w:t>’</w:t>
      </w:r>
      <w:r>
        <w:rPr>
          <w:spacing w:val="-2"/>
          <w:sz w:val="24"/>
        </w:rPr>
        <w:t xml:space="preserve"> </w:t>
      </w:r>
      <w:r>
        <w:rPr>
          <w:sz w:val="24"/>
        </w:rPr>
        <w:t>guidance</w:t>
      </w:r>
      <w:r>
        <w:rPr>
          <w:spacing w:val="-4"/>
          <w:sz w:val="24"/>
        </w:rPr>
        <w:t xml:space="preserve"> </w:t>
      </w:r>
      <w:r>
        <w:rPr>
          <w:sz w:val="24"/>
        </w:rPr>
        <w:t>document</w:t>
      </w:r>
      <w:r>
        <w:rPr>
          <w:spacing w:val="-1"/>
          <w:sz w:val="24"/>
        </w:rPr>
        <w:t xml:space="preserve"> </w:t>
      </w:r>
      <w:r>
        <w:rPr>
          <w:sz w:val="24"/>
        </w:rPr>
        <w:t>is</w:t>
      </w:r>
      <w:r>
        <w:rPr>
          <w:spacing w:val="-3"/>
          <w:sz w:val="24"/>
        </w:rPr>
        <w:t xml:space="preserve"> </w:t>
      </w:r>
      <w:r>
        <w:rPr>
          <w:sz w:val="24"/>
        </w:rPr>
        <w:t>also</w:t>
      </w:r>
      <w:r>
        <w:rPr>
          <w:spacing w:val="-2"/>
          <w:sz w:val="24"/>
        </w:rPr>
        <w:t xml:space="preserve"> </w:t>
      </w:r>
      <w:r>
        <w:rPr>
          <w:sz w:val="24"/>
        </w:rPr>
        <w:t>available via the school’s information portal.</w:t>
      </w:r>
    </w:p>
    <w:p w14:paraId="560F51C7" w14:textId="77777777" w:rsidR="00824546" w:rsidRDefault="005A2587">
      <w:pPr>
        <w:pStyle w:val="ListParagraph"/>
        <w:numPr>
          <w:ilvl w:val="1"/>
          <w:numId w:val="1"/>
        </w:numPr>
        <w:tabs>
          <w:tab w:val="left" w:pos="839"/>
          <w:tab w:val="left" w:pos="840"/>
        </w:tabs>
        <w:spacing w:before="115"/>
        <w:ind w:right="431"/>
        <w:rPr>
          <w:sz w:val="24"/>
        </w:rPr>
      </w:pPr>
      <w:r>
        <w:rPr>
          <w:sz w:val="24"/>
        </w:rPr>
        <w:t>This</w:t>
      </w:r>
      <w:r>
        <w:rPr>
          <w:spacing w:val="-4"/>
          <w:sz w:val="24"/>
        </w:rPr>
        <w:t xml:space="preserve"> </w:t>
      </w:r>
      <w:r>
        <w:rPr>
          <w:sz w:val="24"/>
        </w:rPr>
        <w:t>policy</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reviewed</w:t>
      </w:r>
      <w:r>
        <w:rPr>
          <w:spacing w:val="-3"/>
          <w:sz w:val="24"/>
        </w:rPr>
        <w:t xml:space="preserve"> </w:t>
      </w:r>
      <w:r>
        <w:rPr>
          <w:sz w:val="24"/>
        </w:rPr>
        <w:t>periodically,</w:t>
      </w:r>
      <w:r>
        <w:rPr>
          <w:spacing w:val="-1"/>
          <w:sz w:val="24"/>
        </w:rPr>
        <w:t xml:space="preserve"> </w:t>
      </w:r>
      <w:r>
        <w:rPr>
          <w:sz w:val="24"/>
        </w:rPr>
        <w:t>and</w:t>
      </w:r>
      <w:r>
        <w:rPr>
          <w:spacing w:val="-3"/>
          <w:sz w:val="24"/>
        </w:rPr>
        <w:t xml:space="preserve"> </w:t>
      </w:r>
      <w:r>
        <w:rPr>
          <w:sz w:val="24"/>
        </w:rPr>
        <w:t>following</w:t>
      </w:r>
      <w:r>
        <w:rPr>
          <w:spacing w:val="-2"/>
          <w:sz w:val="24"/>
        </w:rPr>
        <w:t xml:space="preserve"> </w:t>
      </w:r>
      <w:r>
        <w:rPr>
          <w:sz w:val="24"/>
        </w:rPr>
        <w:t>any</w:t>
      </w:r>
      <w:r>
        <w:rPr>
          <w:spacing w:val="-2"/>
          <w:sz w:val="24"/>
        </w:rPr>
        <w:t xml:space="preserve"> </w:t>
      </w:r>
      <w:r>
        <w:rPr>
          <w:sz w:val="24"/>
        </w:rPr>
        <w:t>major</w:t>
      </w:r>
      <w:r>
        <w:rPr>
          <w:spacing w:val="-1"/>
          <w:sz w:val="24"/>
        </w:rPr>
        <w:t xml:space="preserve"> </w:t>
      </w:r>
      <w:r>
        <w:rPr>
          <w:sz w:val="24"/>
        </w:rPr>
        <w:t>incident,</w:t>
      </w:r>
      <w:r>
        <w:rPr>
          <w:spacing w:val="-4"/>
          <w:sz w:val="24"/>
        </w:rPr>
        <w:t xml:space="preserve"> </w:t>
      </w:r>
      <w:r>
        <w:rPr>
          <w:sz w:val="24"/>
        </w:rPr>
        <w:t>any significant change in DCC business or changes to applicable legislation. Improvements</w:t>
      </w:r>
      <w:r>
        <w:rPr>
          <w:spacing w:val="-5"/>
          <w:sz w:val="24"/>
        </w:rPr>
        <w:t xml:space="preserve"> </w:t>
      </w:r>
      <w:r>
        <w:rPr>
          <w:sz w:val="24"/>
        </w:rPr>
        <w:t>and</w:t>
      </w:r>
      <w:r>
        <w:rPr>
          <w:spacing w:val="-4"/>
          <w:sz w:val="24"/>
        </w:rPr>
        <w:t xml:space="preserve"> </w:t>
      </w:r>
      <w:r>
        <w:rPr>
          <w:sz w:val="24"/>
        </w:rPr>
        <w:t>alterations</w:t>
      </w:r>
      <w:r>
        <w:rPr>
          <w:spacing w:val="-5"/>
          <w:sz w:val="24"/>
        </w:rPr>
        <w:t xml:space="preserve"> </w:t>
      </w:r>
      <w:r>
        <w:rPr>
          <w:sz w:val="24"/>
        </w:rPr>
        <w:t>should</w:t>
      </w:r>
      <w:r>
        <w:rPr>
          <w:spacing w:val="-4"/>
          <w:sz w:val="24"/>
        </w:rPr>
        <w:t xml:space="preserve"> </w:t>
      </w:r>
      <w:r>
        <w:rPr>
          <w:sz w:val="24"/>
        </w:rPr>
        <w:t>be</w:t>
      </w:r>
      <w:r>
        <w:rPr>
          <w:spacing w:val="-4"/>
          <w:sz w:val="24"/>
        </w:rPr>
        <w:t xml:space="preserve"> </w:t>
      </w:r>
      <w:r>
        <w:rPr>
          <w:sz w:val="24"/>
        </w:rPr>
        <w:t>carried</w:t>
      </w:r>
      <w:r>
        <w:rPr>
          <w:spacing w:val="-4"/>
          <w:sz w:val="24"/>
        </w:rPr>
        <w:t xml:space="preserve"> </w:t>
      </w:r>
      <w:r>
        <w:rPr>
          <w:sz w:val="24"/>
        </w:rPr>
        <w:t>out</w:t>
      </w:r>
      <w:r>
        <w:rPr>
          <w:spacing w:val="-4"/>
          <w:sz w:val="24"/>
        </w:rPr>
        <w:t xml:space="preserve"> </w:t>
      </w:r>
      <w:r>
        <w:rPr>
          <w:sz w:val="24"/>
        </w:rPr>
        <w:t>following</w:t>
      </w:r>
      <w:r>
        <w:rPr>
          <w:spacing w:val="-3"/>
          <w:sz w:val="24"/>
        </w:rPr>
        <w:t xml:space="preserve"> </w:t>
      </w:r>
      <w:r>
        <w:rPr>
          <w:sz w:val="24"/>
        </w:rPr>
        <w:t>advice</w:t>
      </w:r>
      <w:r>
        <w:rPr>
          <w:spacing w:val="-2"/>
          <w:sz w:val="24"/>
        </w:rPr>
        <w:t xml:space="preserve"> </w:t>
      </w:r>
      <w:r>
        <w:rPr>
          <w:sz w:val="24"/>
        </w:rPr>
        <w:t>from</w:t>
      </w:r>
      <w:r>
        <w:rPr>
          <w:spacing w:val="-2"/>
          <w:sz w:val="24"/>
        </w:rPr>
        <w:t xml:space="preserve"> </w:t>
      </w:r>
      <w:r>
        <w:rPr>
          <w:sz w:val="24"/>
        </w:rPr>
        <w:t>the Fire and Rescue Service, and our insurers.</w:t>
      </w:r>
    </w:p>
    <w:p w14:paraId="24C13049" w14:textId="77777777" w:rsidR="00824546" w:rsidRDefault="00824546">
      <w:pPr>
        <w:pStyle w:val="BodyText"/>
      </w:pPr>
    </w:p>
    <w:p w14:paraId="22663710" w14:textId="77777777" w:rsidR="00824546" w:rsidRDefault="00824546">
      <w:pPr>
        <w:pStyle w:val="BodyText"/>
      </w:pPr>
    </w:p>
    <w:p w14:paraId="465B32C9" w14:textId="77777777" w:rsidR="00824546" w:rsidRDefault="00824546">
      <w:pPr>
        <w:pStyle w:val="BodyText"/>
      </w:pPr>
    </w:p>
    <w:p w14:paraId="33B817EC" w14:textId="77777777" w:rsidR="00824546" w:rsidRDefault="00824546">
      <w:pPr>
        <w:pStyle w:val="BodyText"/>
      </w:pPr>
    </w:p>
    <w:p w14:paraId="387A767A" w14:textId="77777777" w:rsidR="00824546" w:rsidRDefault="00824546">
      <w:pPr>
        <w:pStyle w:val="BodyText"/>
        <w:spacing w:before="6"/>
        <w:rPr>
          <w:sz w:val="23"/>
        </w:rPr>
      </w:pPr>
    </w:p>
    <w:p w14:paraId="4D1FF392" w14:textId="6EBB994E" w:rsidR="00824546" w:rsidRDefault="001E75C3">
      <w:pPr>
        <w:pStyle w:val="BodyText"/>
        <w:ind w:left="120"/>
      </w:pPr>
      <w:r>
        <w:t>Signed</w:t>
      </w:r>
    </w:p>
    <w:sectPr w:rsidR="00824546">
      <w:pgSz w:w="11910" w:h="16840"/>
      <w:pgMar w:top="1520" w:right="1680" w:bottom="700" w:left="1320" w:header="427" w:footer="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4EAE" w14:textId="77777777" w:rsidR="005A2587" w:rsidRDefault="005A2587">
      <w:r>
        <w:separator/>
      </w:r>
    </w:p>
  </w:endnote>
  <w:endnote w:type="continuationSeparator" w:id="0">
    <w:p w14:paraId="70D35CAF" w14:textId="77777777" w:rsidR="005A2587" w:rsidRDefault="005A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40BC" w14:textId="3C71B409" w:rsidR="00824546" w:rsidRDefault="008F4F8D">
    <w:pPr>
      <w:pStyle w:val="BodyText"/>
      <w:spacing w:line="14" w:lineRule="auto"/>
      <w:rPr>
        <w:sz w:val="20"/>
      </w:rPr>
    </w:pPr>
    <w:r>
      <w:rPr>
        <w:noProof/>
      </w:rPr>
      <mc:AlternateContent>
        <mc:Choice Requires="wps">
          <w:drawing>
            <wp:anchor distT="0" distB="0" distL="114300" distR="114300" simplePos="0" relativeHeight="487473152" behindDoc="1" locked="0" layoutInCell="1" allowOverlap="1" wp14:anchorId="28866577" wp14:editId="76B5EDD3">
              <wp:simplePos x="0" y="0"/>
              <wp:positionH relativeFrom="page">
                <wp:posOffset>901700</wp:posOffset>
              </wp:positionH>
              <wp:positionV relativeFrom="page">
                <wp:posOffset>10227310</wp:posOffset>
              </wp:positionV>
              <wp:extent cx="989330" cy="165735"/>
              <wp:effectExtent l="0" t="0" r="4445"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7E1C" w14:textId="77777777" w:rsidR="00824546" w:rsidRDefault="005A2587">
                          <w:pPr>
                            <w:spacing w:line="245" w:lineRule="exact"/>
                            <w:ind w:left="20"/>
                          </w:pPr>
                          <w:r>
                            <w:t>Fire</w:t>
                          </w:r>
                          <w:r>
                            <w:rPr>
                              <w:spacing w:val="-4"/>
                            </w:rPr>
                            <w:t xml:space="preserve"> </w:t>
                          </w:r>
                          <w:r>
                            <w:t>Safety</w:t>
                          </w:r>
                          <w:r>
                            <w:rPr>
                              <w:spacing w:val="-4"/>
                            </w:rPr>
                            <w:t xml:space="preserve"> </w:t>
                          </w:r>
                          <w:r>
                            <w:rPr>
                              <w:spacing w:val="-2"/>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6577" id="_x0000_t202" coordsize="21600,21600" o:spt="202" path="m,l,21600r21600,l21600,xe">
              <v:stroke joinstyle="miter"/>
              <v:path gradientshapeok="t" o:connecttype="rect"/>
            </v:shapetype>
            <v:shape id="docshape1" o:spid="_x0000_s1026" type="#_x0000_t202" style="position:absolute;margin-left:71pt;margin-top:805.3pt;width:77.9pt;height:13.0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" filled="f" stroked="f">
              <v:textbox inset="0,0,0,0">
                <w:txbxContent>
                  <w:p w14:paraId="02D77E1C" w14:textId="77777777" w:rsidR="00824546" w:rsidRDefault="005A2587">
                    <w:pPr>
                      <w:spacing w:line="245" w:lineRule="exact"/>
                      <w:ind w:left="20"/>
                    </w:pPr>
                    <w:r>
                      <w:t>Fire</w:t>
                    </w:r>
                    <w:r>
                      <w:rPr>
                        <w:spacing w:val="-4"/>
                      </w:rPr>
                      <w:t xml:space="preserve"> </w:t>
                    </w:r>
                    <w:r>
                      <w:t>Safety</w:t>
                    </w:r>
                    <w:r>
                      <w:rPr>
                        <w:spacing w:val="-4"/>
                      </w:rPr>
                      <w:t xml:space="preserve"> </w:t>
                    </w:r>
                    <w:r>
                      <w:rPr>
                        <w:spacing w:val="-2"/>
                      </w:rPr>
                      <w:t>Policy</w:t>
                    </w:r>
                  </w:p>
                </w:txbxContent>
              </v:textbox>
              <w10:wrap anchorx="page" anchory="page"/>
            </v:shape>
          </w:pict>
        </mc:Fallback>
      </mc:AlternateContent>
    </w:r>
    <w:r>
      <w:rPr>
        <w:noProof/>
      </w:rPr>
      <mc:AlternateContent>
        <mc:Choice Requires="wps">
          <w:drawing>
            <wp:anchor distT="0" distB="0" distL="114300" distR="114300" simplePos="0" relativeHeight="487473664" behindDoc="1" locked="0" layoutInCell="1" allowOverlap="1" wp14:anchorId="46EF4804" wp14:editId="01972F9A">
              <wp:simplePos x="0" y="0"/>
              <wp:positionH relativeFrom="page">
                <wp:posOffset>2287270</wp:posOffset>
              </wp:positionH>
              <wp:positionV relativeFrom="page">
                <wp:posOffset>10227310</wp:posOffset>
              </wp:positionV>
              <wp:extent cx="2987675" cy="165735"/>
              <wp:effectExtent l="1270" t="0" r="1905"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AEDF3" w14:textId="77777777" w:rsidR="00824546" w:rsidRDefault="005A2587">
                          <w:pPr>
                            <w:spacing w:line="245" w:lineRule="exact"/>
                            <w:ind w:left="20"/>
                          </w:pPr>
                          <w:r>
                            <w:t>Property</w:t>
                          </w:r>
                          <w:r>
                            <w:rPr>
                              <w:spacing w:val="-6"/>
                            </w:rPr>
                            <w:t xml:space="preserve"> </w:t>
                          </w:r>
                          <w:r>
                            <w:t>Services</w:t>
                          </w:r>
                          <w:r>
                            <w:rPr>
                              <w:spacing w:val="-6"/>
                            </w:rPr>
                            <w:t xml:space="preserve"> </w:t>
                          </w:r>
                          <w:r>
                            <w:t>-</w:t>
                          </w:r>
                          <w:r>
                            <w:rPr>
                              <w:spacing w:val="-5"/>
                            </w:rPr>
                            <w:t xml:space="preserve"> </w:t>
                          </w:r>
                          <w:r>
                            <w:t>Corporate</w:t>
                          </w:r>
                          <w:r>
                            <w:rPr>
                              <w:spacing w:val="-3"/>
                            </w:rPr>
                            <w:t xml:space="preserve"> </w:t>
                          </w:r>
                          <w:r>
                            <w:t>Resources</w:t>
                          </w:r>
                          <w:r>
                            <w:rPr>
                              <w:spacing w:val="-6"/>
                            </w:rPr>
                            <w:t xml:space="preserve"> </w:t>
                          </w:r>
                          <w:r>
                            <w:rPr>
                              <w:spacing w:val="-2"/>
                            </w:rPr>
                            <w:t>Directorate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4804" id="docshape2" o:spid="_x0000_s1027" type="#_x0000_t202" style="position:absolute;margin-left:180.1pt;margin-top:805.3pt;width:235.25pt;height:13.05pt;z-index:-1584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" filled="f" stroked="f">
              <v:textbox inset="0,0,0,0">
                <w:txbxContent>
                  <w:p w14:paraId="44FAEDF3" w14:textId="77777777" w:rsidR="00824546" w:rsidRDefault="005A2587">
                    <w:pPr>
                      <w:spacing w:line="245" w:lineRule="exact"/>
                      <w:ind w:left="20"/>
                    </w:pPr>
                    <w:r>
                      <w:t>Property</w:t>
                    </w:r>
                    <w:r>
                      <w:rPr>
                        <w:spacing w:val="-6"/>
                      </w:rPr>
                      <w:t xml:space="preserve"> </w:t>
                    </w:r>
                    <w:r>
                      <w:t>Services</w:t>
                    </w:r>
                    <w:r>
                      <w:rPr>
                        <w:spacing w:val="-6"/>
                      </w:rPr>
                      <w:t xml:space="preserve"> </w:t>
                    </w:r>
                    <w:r>
                      <w:t>-</w:t>
                    </w:r>
                    <w:r>
                      <w:rPr>
                        <w:spacing w:val="-5"/>
                      </w:rPr>
                      <w:t xml:space="preserve"> </w:t>
                    </w:r>
                    <w:r>
                      <w:t>Corporate</w:t>
                    </w:r>
                    <w:r>
                      <w:rPr>
                        <w:spacing w:val="-3"/>
                      </w:rPr>
                      <w:t xml:space="preserve"> </w:t>
                    </w:r>
                    <w:r>
                      <w:t>Resources</w:t>
                    </w:r>
                    <w:r>
                      <w:rPr>
                        <w:spacing w:val="-6"/>
                      </w:rPr>
                      <w:t xml:space="preserve"> </w:t>
                    </w:r>
                    <w:r>
                      <w:rPr>
                        <w:spacing w:val="-2"/>
                      </w:rPr>
                      <w:t>Directorate</w:t>
                    </w:r>
                  </w:p>
                </w:txbxContent>
              </v:textbox>
              <w10:wrap anchorx="page" anchory="page"/>
            </v:shape>
          </w:pict>
        </mc:Fallback>
      </mc:AlternateContent>
    </w:r>
    <w:r>
      <w:rPr>
        <w:noProof/>
      </w:rPr>
      <mc:AlternateContent>
        <mc:Choice Requires="wps">
          <w:drawing>
            <wp:anchor distT="0" distB="0" distL="114300" distR="114300" simplePos="0" relativeHeight="487474176" behindDoc="1" locked="0" layoutInCell="1" allowOverlap="1" wp14:anchorId="64AAADB9" wp14:editId="58F1ED28">
              <wp:simplePos x="0" y="0"/>
              <wp:positionH relativeFrom="page">
                <wp:posOffset>5737225</wp:posOffset>
              </wp:positionH>
              <wp:positionV relativeFrom="page">
                <wp:posOffset>10237470</wp:posOffset>
              </wp:positionV>
              <wp:extent cx="960120" cy="280035"/>
              <wp:effectExtent l="3175"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90B9" w14:textId="77777777" w:rsidR="00824546" w:rsidRDefault="005A2587">
                          <w:pPr>
                            <w:spacing w:line="223" w:lineRule="exact"/>
                            <w:ind w:right="78"/>
                            <w:jc w:val="right"/>
                            <w:rPr>
                              <w:sz w:val="20"/>
                            </w:rPr>
                          </w:pPr>
                          <w:r>
                            <w:rPr>
                              <w:sz w:val="20"/>
                            </w:rPr>
                            <w:t>Page</w:t>
                          </w:r>
                          <w:r>
                            <w:rPr>
                              <w:spacing w:val="-6"/>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1501C501" w14:textId="77777777" w:rsidR="00824546" w:rsidRDefault="005A2587">
                          <w:pPr>
                            <w:spacing w:before="5"/>
                            <w:ind w:right="78"/>
                            <w:jc w:val="right"/>
                            <w:rPr>
                              <w:sz w:val="16"/>
                            </w:rPr>
                          </w:pPr>
                          <w:r>
                            <w:rPr>
                              <w:sz w:val="16"/>
                            </w:rPr>
                            <w:t>Final</w:t>
                          </w:r>
                          <w:r>
                            <w:rPr>
                              <w:spacing w:val="-4"/>
                              <w:sz w:val="16"/>
                            </w:rPr>
                            <w:t xml:space="preserve"> </w:t>
                          </w:r>
                          <w:r>
                            <w:rPr>
                              <w:sz w:val="16"/>
                            </w:rPr>
                            <w:t>–</w:t>
                          </w:r>
                          <w:r>
                            <w:rPr>
                              <w:spacing w:val="-3"/>
                              <w:sz w:val="16"/>
                            </w:rPr>
                            <w:t xml:space="preserve"> </w:t>
                          </w:r>
                          <w:r>
                            <w:rPr>
                              <w:sz w:val="16"/>
                            </w:rPr>
                            <w:t>29</w:t>
                          </w:r>
                          <w:r>
                            <w:rPr>
                              <w:sz w:val="16"/>
                              <w:vertAlign w:val="superscript"/>
                            </w:rPr>
                            <w:t>th</w:t>
                          </w:r>
                          <w:r>
                            <w:rPr>
                              <w:spacing w:val="-2"/>
                              <w:sz w:val="16"/>
                            </w:rPr>
                            <w:t xml:space="preserve"> </w:t>
                          </w:r>
                          <w:r>
                            <w:rPr>
                              <w:sz w:val="16"/>
                            </w:rPr>
                            <w:t>April</w:t>
                          </w:r>
                          <w:r>
                            <w:rPr>
                              <w:spacing w:val="-4"/>
                              <w:sz w:val="16"/>
                            </w:rP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ADB9" id="docshape3" o:spid="_x0000_s1028" type="#_x0000_t202" style="position:absolute;margin-left:451.75pt;margin-top:806.1pt;width:75.6pt;height:22.05pt;z-index:-158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" filled="f" stroked="f">
              <v:textbox inset="0,0,0,0">
                <w:txbxContent>
                  <w:p w14:paraId="070990B9" w14:textId="77777777" w:rsidR="00824546" w:rsidRDefault="005A2587">
                    <w:pPr>
                      <w:spacing w:line="223" w:lineRule="exact"/>
                      <w:ind w:right="78"/>
                      <w:jc w:val="right"/>
                      <w:rPr>
                        <w:sz w:val="20"/>
                      </w:rPr>
                    </w:pPr>
                    <w:r>
                      <w:rPr>
                        <w:sz w:val="20"/>
                      </w:rPr>
                      <w:t>Page</w:t>
                    </w:r>
                    <w:r>
                      <w:rPr>
                        <w:spacing w:val="-6"/>
                        <w:sz w:val="20"/>
                      </w:rPr>
                      <w:t xml:space="preserve"> </w:t>
                    </w:r>
                    <w:r>
                      <w:rPr>
                        <w:spacing w:val="-10"/>
                        <w:sz w:val="20"/>
                      </w:rPr>
                      <w:fldChar w:fldCharType="begin"/>
                    </w:r>
                    <w:r>
                      <w:rPr>
                        <w:spacing w:val="-10"/>
                        <w:sz w:val="20"/>
                      </w:rPr>
                      <w:instrText xml:space="preserve"> PAGE </w:instrText>
                    </w:r>
                    <w:r>
                      <w:rPr>
                        <w:spacing w:val="-10"/>
                        <w:sz w:val="20"/>
                      </w:rPr>
                      <w:fldChar w:fldCharType="separate"/>
                    </w:r>
                    <w:r>
                      <w:rPr>
                        <w:spacing w:val="-10"/>
                        <w:sz w:val="20"/>
                      </w:rPr>
                      <w:t>1</w:t>
                    </w:r>
                    <w:r>
                      <w:rPr>
                        <w:spacing w:val="-10"/>
                        <w:sz w:val="20"/>
                      </w:rPr>
                      <w:fldChar w:fldCharType="end"/>
                    </w:r>
                  </w:p>
                  <w:p w14:paraId="1501C501" w14:textId="77777777" w:rsidR="00824546" w:rsidRDefault="005A2587">
                    <w:pPr>
                      <w:spacing w:before="5"/>
                      <w:ind w:right="78"/>
                      <w:jc w:val="right"/>
                      <w:rPr>
                        <w:sz w:val="16"/>
                      </w:rPr>
                    </w:pPr>
                    <w:r>
                      <w:rPr>
                        <w:sz w:val="16"/>
                      </w:rPr>
                      <w:t>Final</w:t>
                    </w:r>
                    <w:r>
                      <w:rPr>
                        <w:spacing w:val="-4"/>
                        <w:sz w:val="16"/>
                      </w:rPr>
                      <w:t xml:space="preserve"> </w:t>
                    </w:r>
                    <w:r>
                      <w:rPr>
                        <w:sz w:val="16"/>
                      </w:rPr>
                      <w:t>–</w:t>
                    </w:r>
                    <w:r>
                      <w:rPr>
                        <w:spacing w:val="-3"/>
                        <w:sz w:val="16"/>
                      </w:rPr>
                      <w:t xml:space="preserve"> </w:t>
                    </w:r>
                    <w:r>
                      <w:rPr>
                        <w:sz w:val="16"/>
                      </w:rPr>
                      <w:t>29</w:t>
                    </w:r>
                    <w:r>
                      <w:rPr>
                        <w:sz w:val="16"/>
                        <w:vertAlign w:val="superscript"/>
                      </w:rPr>
                      <w:t>th</w:t>
                    </w:r>
                    <w:r>
                      <w:rPr>
                        <w:spacing w:val="-2"/>
                        <w:sz w:val="16"/>
                      </w:rPr>
                      <w:t xml:space="preserve"> </w:t>
                    </w:r>
                    <w:r>
                      <w:rPr>
                        <w:sz w:val="16"/>
                      </w:rPr>
                      <w:t>April</w:t>
                    </w:r>
                    <w:r>
                      <w:rPr>
                        <w:spacing w:val="-4"/>
                        <w:sz w:val="16"/>
                      </w:rPr>
                      <w:t xml:space="preserve">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0C4B" w14:textId="77777777" w:rsidR="005A2587" w:rsidRDefault="005A2587">
      <w:r>
        <w:separator/>
      </w:r>
    </w:p>
  </w:footnote>
  <w:footnote w:type="continuationSeparator" w:id="0">
    <w:p w14:paraId="3BA3A256" w14:textId="77777777" w:rsidR="005A2587" w:rsidRDefault="005A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90E8" w14:textId="77777777" w:rsidR="00824546" w:rsidRDefault="005A2587">
    <w:pPr>
      <w:pStyle w:val="BodyText"/>
      <w:spacing w:line="14" w:lineRule="auto"/>
      <w:rPr>
        <w:sz w:val="20"/>
      </w:rPr>
    </w:pPr>
    <w:r>
      <w:rPr>
        <w:noProof/>
      </w:rPr>
      <w:drawing>
        <wp:anchor distT="0" distB="0" distL="0" distR="0" simplePos="0" relativeHeight="487472640" behindDoc="1" locked="0" layoutInCell="1" allowOverlap="1" wp14:anchorId="7658E7C4" wp14:editId="4BC03A38">
          <wp:simplePos x="0" y="0"/>
          <wp:positionH relativeFrom="page">
            <wp:posOffset>5505450</wp:posOffset>
          </wp:positionH>
          <wp:positionV relativeFrom="page">
            <wp:posOffset>271271</wp:posOffset>
          </wp:positionV>
          <wp:extent cx="1440802" cy="69447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40802" cy="6944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F51CD"/>
    <w:multiLevelType w:val="hybridMultilevel"/>
    <w:tmpl w:val="CA92B6C0"/>
    <w:lvl w:ilvl="0" w:tplc="67547E42">
      <w:start w:val="1"/>
      <w:numFmt w:val="decimal"/>
      <w:lvlText w:val="%1."/>
      <w:lvlJc w:val="left"/>
      <w:pPr>
        <w:ind w:left="686" w:hanging="567"/>
      </w:pPr>
      <w:rPr>
        <w:rFonts w:ascii="Calibri" w:eastAsia="Calibri" w:hAnsi="Calibri" w:cs="Calibri" w:hint="default"/>
        <w:b w:val="0"/>
        <w:bCs w:val="0"/>
        <w:i w:val="0"/>
        <w:iCs w:val="0"/>
        <w:w w:val="100"/>
        <w:sz w:val="24"/>
        <w:szCs w:val="24"/>
        <w:lang w:val="en-US" w:eastAsia="en-US" w:bidi="ar-SA"/>
      </w:rPr>
    </w:lvl>
    <w:lvl w:ilvl="1" w:tplc="3C60B85A">
      <w:start w:val="1"/>
      <w:numFmt w:val="lowerLetter"/>
      <w:lvlText w:val="%2)"/>
      <w:lvlJc w:val="left"/>
      <w:pPr>
        <w:ind w:left="1252" w:hanging="425"/>
      </w:pPr>
      <w:rPr>
        <w:rFonts w:ascii="Calibri" w:eastAsia="Calibri" w:hAnsi="Calibri" w:cs="Calibri" w:hint="default"/>
        <w:b w:val="0"/>
        <w:bCs w:val="0"/>
        <w:i w:val="0"/>
        <w:iCs w:val="0"/>
        <w:w w:val="100"/>
        <w:sz w:val="24"/>
        <w:szCs w:val="24"/>
        <w:lang w:val="en-US" w:eastAsia="en-US" w:bidi="ar-SA"/>
      </w:rPr>
    </w:lvl>
    <w:lvl w:ilvl="2" w:tplc="FA4E07A4">
      <w:numFmt w:val="bullet"/>
      <w:lvlText w:val="-"/>
      <w:lvlJc w:val="left"/>
      <w:pPr>
        <w:ind w:left="1396" w:hanging="358"/>
      </w:pPr>
      <w:rPr>
        <w:rFonts w:ascii="Arial" w:eastAsia="Arial" w:hAnsi="Arial" w:cs="Arial" w:hint="default"/>
        <w:b w:val="0"/>
        <w:bCs w:val="0"/>
        <w:i w:val="0"/>
        <w:iCs w:val="0"/>
        <w:w w:val="100"/>
        <w:sz w:val="24"/>
        <w:szCs w:val="24"/>
        <w:lang w:val="en-US" w:eastAsia="en-US" w:bidi="ar-SA"/>
      </w:rPr>
    </w:lvl>
    <w:lvl w:ilvl="3" w:tplc="5A6EA4C0">
      <w:numFmt w:val="bullet"/>
      <w:lvlText w:val="•"/>
      <w:lvlJc w:val="left"/>
      <w:pPr>
        <w:ind w:left="1260" w:hanging="358"/>
      </w:pPr>
      <w:rPr>
        <w:rFonts w:hint="default"/>
        <w:lang w:val="en-US" w:eastAsia="en-US" w:bidi="ar-SA"/>
      </w:rPr>
    </w:lvl>
    <w:lvl w:ilvl="4" w:tplc="CF2446D8">
      <w:numFmt w:val="bullet"/>
      <w:lvlText w:val="•"/>
      <w:lvlJc w:val="left"/>
      <w:pPr>
        <w:ind w:left="1400" w:hanging="358"/>
      </w:pPr>
      <w:rPr>
        <w:rFonts w:hint="default"/>
        <w:lang w:val="en-US" w:eastAsia="en-US" w:bidi="ar-SA"/>
      </w:rPr>
    </w:lvl>
    <w:lvl w:ilvl="5" w:tplc="1E389CB0">
      <w:numFmt w:val="bullet"/>
      <w:lvlText w:val="•"/>
      <w:lvlJc w:val="left"/>
      <w:pPr>
        <w:ind w:left="2651" w:hanging="358"/>
      </w:pPr>
      <w:rPr>
        <w:rFonts w:hint="default"/>
        <w:lang w:val="en-US" w:eastAsia="en-US" w:bidi="ar-SA"/>
      </w:rPr>
    </w:lvl>
    <w:lvl w:ilvl="6" w:tplc="9C90D4A4">
      <w:numFmt w:val="bullet"/>
      <w:lvlText w:val="•"/>
      <w:lvlJc w:val="left"/>
      <w:pPr>
        <w:ind w:left="3902" w:hanging="358"/>
      </w:pPr>
      <w:rPr>
        <w:rFonts w:hint="default"/>
        <w:lang w:val="en-US" w:eastAsia="en-US" w:bidi="ar-SA"/>
      </w:rPr>
    </w:lvl>
    <w:lvl w:ilvl="7" w:tplc="4B24FBA0">
      <w:numFmt w:val="bullet"/>
      <w:lvlText w:val="•"/>
      <w:lvlJc w:val="left"/>
      <w:pPr>
        <w:ind w:left="5153" w:hanging="358"/>
      </w:pPr>
      <w:rPr>
        <w:rFonts w:hint="default"/>
        <w:lang w:val="en-US" w:eastAsia="en-US" w:bidi="ar-SA"/>
      </w:rPr>
    </w:lvl>
    <w:lvl w:ilvl="8" w:tplc="B3BCD106">
      <w:numFmt w:val="bullet"/>
      <w:lvlText w:val="•"/>
      <w:lvlJc w:val="left"/>
      <w:pPr>
        <w:ind w:left="6404" w:hanging="358"/>
      </w:pPr>
      <w:rPr>
        <w:rFonts w:hint="default"/>
        <w:lang w:val="en-US" w:eastAsia="en-US" w:bidi="ar-SA"/>
      </w:rPr>
    </w:lvl>
  </w:abstractNum>
  <w:abstractNum w:abstractNumId="1" w15:restartNumberingAfterBreak="0">
    <w:nsid w:val="76B25A0C"/>
    <w:multiLevelType w:val="hybridMultilevel"/>
    <w:tmpl w:val="7382BB54"/>
    <w:lvl w:ilvl="0" w:tplc="FDECF860">
      <w:start w:val="5"/>
      <w:numFmt w:val="lowerLetter"/>
      <w:lvlText w:val="%1)"/>
      <w:lvlJc w:val="left"/>
      <w:pPr>
        <w:ind w:left="832" w:hanging="356"/>
      </w:pPr>
      <w:rPr>
        <w:rFonts w:hint="default"/>
        <w:w w:val="100"/>
        <w:lang w:val="en-US" w:eastAsia="en-US" w:bidi="ar-SA"/>
      </w:rPr>
    </w:lvl>
    <w:lvl w:ilvl="1" w:tplc="0268D1F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4E5EBDCE">
      <w:numFmt w:val="bullet"/>
      <w:lvlText w:val="•"/>
      <w:lvlJc w:val="left"/>
      <w:pPr>
        <w:ind w:left="2453" w:hanging="360"/>
      </w:pPr>
      <w:rPr>
        <w:rFonts w:hint="default"/>
        <w:lang w:val="en-US" w:eastAsia="en-US" w:bidi="ar-SA"/>
      </w:rPr>
    </w:lvl>
    <w:lvl w:ilvl="3" w:tplc="256CEF38">
      <w:numFmt w:val="bullet"/>
      <w:lvlText w:val="•"/>
      <w:lvlJc w:val="left"/>
      <w:pPr>
        <w:ind w:left="3259" w:hanging="360"/>
      </w:pPr>
      <w:rPr>
        <w:rFonts w:hint="default"/>
        <w:lang w:val="en-US" w:eastAsia="en-US" w:bidi="ar-SA"/>
      </w:rPr>
    </w:lvl>
    <w:lvl w:ilvl="4" w:tplc="CECC117E">
      <w:numFmt w:val="bullet"/>
      <w:lvlText w:val="•"/>
      <w:lvlJc w:val="left"/>
      <w:pPr>
        <w:ind w:left="4066" w:hanging="360"/>
      </w:pPr>
      <w:rPr>
        <w:rFonts w:hint="default"/>
        <w:lang w:val="en-US" w:eastAsia="en-US" w:bidi="ar-SA"/>
      </w:rPr>
    </w:lvl>
    <w:lvl w:ilvl="5" w:tplc="89505AD8">
      <w:numFmt w:val="bullet"/>
      <w:lvlText w:val="•"/>
      <w:lvlJc w:val="left"/>
      <w:pPr>
        <w:ind w:left="4873" w:hanging="360"/>
      </w:pPr>
      <w:rPr>
        <w:rFonts w:hint="default"/>
        <w:lang w:val="en-US" w:eastAsia="en-US" w:bidi="ar-SA"/>
      </w:rPr>
    </w:lvl>
    <w:lvl w:ilvl="6" w:tplc="AA38AEDC">
      <w:numFmt w:val="bullet"/>
      <w:lvlText w:val="•"/>
      <w:lvlJc w:val="left"/>
      <w:pPr>
        <w:ind w:left="5679" w:hanging="360"/>
      </w:pPr>
      <w:rPr>
        <w:rFonts w:hint="default"/>
        <w:lang w:val="en-US" w:eastAsia="en-US" w:bidi="ar-SA"/>
      </w:rPr>
    </w:lvl>
    <w:lvl w:ilvl="7" w:tplc="B59EDE3E">
      <w:numFmt w:val="bullet"/>
      <w:lvlText w:val="•"/>
      <w:lvlJc w:val="left"/>
      <w:pPr>
        <w:ind w:left="6486" w:hanging="360"/>
      </w:pPr>
      <w:rPr>
        <w:rFonts w:hint="default"/>
        <w:lang w:val="en-US" w:eastAsia="en-US" w:bidi="ar-SA"/>
      </w:rPr>
    </w:lvl>
    <w:lvl w:ilvl="8" w:tplc="7E5E6362">
      <w:numFmt w:val="bullet"/>
      <w:lvlText w:val="•"/>
      <w:lvlJc w:val="left"/>
      <w:pPr>
        <w:ind w:left="7293" w:hanging="360"/>
      </w:pPr>
      <w:rPr>
        <w:rFonts w:hint="default"/>
        <w:lang w:val="en-US" w:eastAsia="en-US" w:bidi="ar-SA"/>
      </w:rPr>
    </w:lvl>
  </w:abstractNum>
  <w:num w:numId="1" w16cid:durableId="967659733">
    <w:abstractNumId w:val="1"/>
  </w:num>
  <w:num w:numId="2" w16cid:durableId="1197234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46"/>
    <w:rsid w:val="001E75C3"/>
    <w:rsid w:val="00252C4A"/>
    <w:rsid w:val="002A4F34"/>
    <w:rsid w:val="00356E5F"/>
    <w:rsid w:val="003D41E3"/>
    <w:rsid w:val="0042346C"/>
    <w:rsid w:val="00525CEC"/>
    <w:rsid w:val="0057564B"/>
    <w:rsid w:val="005A2587"/>
    <w:rsid w:val="006750F5"/>
    <w:rsid w:val="00824546"/>
    <w:rsid w:val="008550EC"/>
    <w:rsid w:val="008600CA"/>
    <w:rsid w:val="008C5E5F"/>
    <w:rsid w:val="008F4F8D"/>
    <w:rsid w:val="00B35865"/>
    <w:rsid w:val="00C012ED"/>
    <w:rsid w:val="00C51B97"/>
    <w:rsid w:val="00CC1057"/>
    <w:rsid w:val="00E03D8E"/>
    <w:rsid w:val="00F53BDE"/>
    <w:rsid w:val="00FF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72487"/>
  <w15:docId w15:val="{1CEBD26F-BCA9-4F6E-8A62-9F937266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20"/>
    </w:pPr>
    <w:rPr>
      <w:b/>
      <w:bCs/>
      <w:sz w:val="40"/>
      <w:szCs w:val="40"/>
    </w:rPr>
  </w:style>
  <w:style w:type="paragraph" w:styleId="ListParagraph">
    <w:name w:val="List Paragraph"/>
    <w:basedOn w:val="Normal"/>
    <w:uiPriority w:val="1"/>
    <w:qFormat/>
    <w:pPr>
      <w:ind w:left="1252" w:hanging="360"/>
    </w:pPr>
  </w:style>
  <w:style w:type="paragraph" w:customStyle="1" w:styleId="TableParagraph">
    <w:name w:val="Table Paragraph"/>
    <w:basedOn w:val="Normal"/>
    <w:uiPriority w:val="1"/>
    <w:qFormat/>
    <w:pPr>
      <w:spacing w:before="59"/>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legislation.gov.uk/uksi/2005/1541/article/3/ma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legislation.gov.uk/uksi/2005/1541/article/2/made" TargetMode="Externa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0" Type="http://schemas.openxmlformats.org/officeDocument/2006/relationships/hyperlink" Target="mailto:Firesafetytean@derby.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uk/uksi/2005/1541/contents/made" TargetMode="External"/><Relationship Id="rId10" Type="http://schemas.openxmlformats.org/officeDocument/2006/relationships/footnotes" Target="footnotes.xml"/><Relationship Id="rId19" Type="http://schemas.openxmlformats.org/officeDocument/2006/relationships/hyperlink" Target="https://www.derby.gov.uk/news/2020/november/city-and-county-council-sign-statement-of-intent-to-fit-sprinklers-into-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05/1541/contents/m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14CD7780F124FB5431C2FCE9DE00B" ma:contentTypeVersion="30" ma:contentTypeDescription="Create a new document." ma:contentTypeScope="" ma:versionID="dd2a24cba309f776d3e40b8e102f80b9">
  <xsd:schema xmlns:xsd="http://www.w3.org/2001/XMLSchema" xmlns:xs="http://www.w3.org/2001/XMLSchema" xmlns:p="http://schemas.microsoft.com/office/2006/metadata/properties" xmlns:ns2="569719c4-d1de-44c4-a224-2dba74bf73ac" xmlns:ns3="c10977b7-92b9-4299-ae05-b29d8274bb62" xmlns:ns4="a3b840ab-970c-4b25-a7b4-54f1fa3170b1" targetNamespace="http://schemas.microsoft.com/office/2006/metadata/properties" ma:root="true" ma:fieldsID="b06e61f8de395c77e6f6051216430b84" ns2:_="" ns3:_="" ns4:_="">
    <xsd:import namespace="569719c4-d1de-44c4-a224-2dba74bf73ac"/>
    <xsd:import namespace="c10977b7-92b9-4299-ae05-b29d8274bb62"/>
    <xsd:import namespace="a3b840ab-970c-4b25-a7b4-54f1fa3170b1"/>
    <xsd:element name="properties">
      <xsd:complexType>
        <xsd:sequence>
          <xsd:element name="documentManagement">
            <xsd:complexType>
              <xsd:all>
                <xsd:element ref="ns2:_dlc_DocIdUrl" minOccurs="0"/>
                <xsd:element ref="ns3:Expired_x0020_or_x0020_superseded_x0020_date" minOccurs="0"/>
                <xsd:element ref="ns2:_dlc_DocId" minOccurs="0"/>
                <xsd:element ref="ns2:_dlc_DocIdPersistId" minOccurs="0"/>
                <xsd:element ref="ns2:SharedWithUsers" minOccurs="0"/>
                <xsd:element ref="ns2:SharedWithDetails" minOccurs="0"/>
                <xsd:element ref="ns3:k8787fd370734f64a95a472dad379a9c"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MediaServiceOCR" minOccurs="0"/>
                <xsd:element ref="ns4:_Flow_SignoffStatus" minOccurs="0"/>
                <xsd:element ref="ns4:lcf76f155ced4ddcb4097134ff3c332f" minOccurs="0"/>
                <xsd:element ref="ns4: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719c4-d1de-44c4-a224-2dba74bf73ac"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Expired_x0020_or_x0020_superseded_x0020_date" ma:index="4" nillable="true" ma:displayName="Expired or superseded date" ma:description="The date the record expires or is superseded and from which retention is calculated." ma:format="DateOnly" ma:internalName="Expired_x0020_or_x0020_superseded_x0020_date" ma:readOnly="false">
      <xsd:simpleType>
        <xsd:restriction base="dms:DateTime"/>
      </xsd:simpleType>
    </xsd:element>
    <xsd:element name="k8787fd370734f64a95a472dad379a9c" ma:index="14" ma:taxonomy="true" ma:internalName="k8787fd370734f64a95a472dad379a9c" ma:taxonomyFieldName="PPTS_x0020_Document_x0020_Type" ma:displayName="PPTS Document Type" ma:readOnly="false" ma:default="" ma:fieldId="{48787fd3-7073-4f64-a95a-472dad379a9c}" ma:sspId="09a85e69-29b1-4de8-be92-21c421ab9c31" ma:termSetId="c19bbae8-3d9a-4473-9b96-da9abad79b53"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5e3c3ba3-44ea-4aca-a65d-b413dfdaf94e}" ma:internalName="TaxCatchAll" ma:readOnly="false" ma:showField="CatchAllData" ma:web="569719c4-d1de-44c4-a224-2dba74bf73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b840ab-970c-4b25-a7b4-54f1fa3170b1"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hidden="true" ma:internalName="MediaServiceLocation" ma:readOnly="true">
      <xsd:simpleType>
        <xsd:restriction base="dms:Text"/>
      </xsd:simpleType>
    </xsd:element>
    <xsd:element name="MediaServiceOCR" ma:index="27" nillable="true" ma:displayName="Extracted Text" ma:hidden="true" ma:internalName="MediaServiceOCR" ma:readOnly="true">
      <xsd:simpleType>
        <xsd:restriction base="dms:Note"/>
      </xsd:simpleType>
    </xsd:element>
    <xsd:element name="_Flow_SignoffStatus" ma:index="28" nillable="true" ma:displayName="Sign-off status" ma:internalName="Sign_x002d_off_x0020_status">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SIZE" ma:index="31" nillable="true" ma:displayName="SIZE" ma:format="Dropdown" ma:internalName="SIZ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b840ab-970c-4b25-a7b4-54f1fa3170b1" xsi:nil="true"/>
    <Expired_x0020_or_x0020_superseded_x0020_date xmlns="c10977b7-92b9-4299-ae05-b29d8274bb62" xsi:nil="true"/>
    <TaxCatchAll xmlns="c10977b7-92b9-4299-ae05-b29d8274bb62"/>
    <_dlc_DocIdUrl xmlns="569719c4-d1de-44c4-a224-2dba74bf73ac">
      <Url xsi:nil="true"/>
      <Description xsi:nil="true"/>
    </_dlc_DocIdUrl>
    <_dlc_DocIdPersistId xmlns="569719c4-d1de-44c4-a224-2dba74bf73ac" xsi:nil="true"/>
    <k8787fd370734f64a95a472dad379a9c xmlns="c10977b7-92b9-4299-ae05-b29d8274bb62">
      <Terms xmlns="http://schemas.microsoft.com/office/infopath/2007/PartnerControls"/>
    </k8787fd370734f64a95a472dad379a9c>
    <SIZE xmlns="a3b840ab-970c-4b25-a7b4-54f1fa3170b1" xsi:nil="true"/>
    <lcf76f155ced4ddcb4097134ff3c332f xmlns="a3b840ab-970c-4b25-a7b4-54f1fa3170b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A451E2A-079F-477D-A09C-3972C6BC8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719c4-d1de-44c4-a224-2dba74bf73ac"/>
    <ds:schemaRef ds:uri="c10977b7-92b9-4299-ae05-b29d8274bb62"/>
    <ds:schemaRef ds:uri="a3b840ab-970c-4b25-a7b4-54f1fa317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4C863-7A80-4CCD-8688-966EB8E29B45}">
  <ds:schemaRefs>
    <ds:schemaRef ds:uri="http://schemas.openxmlformats.org/officeDocument/2006/bibliography"/>
  </ds:schemaRefs>
</ds:datastoreItem>
</file>

<file path=customXml/itemProps3.xml><?xml version="1.0" encoding="utf-8"?>
<ds:datastoreItem xmlns:ds="http://schemas.openxmlformats.org/officeDocument/2006/customXml" ds:itemID="{C3B0C117-D3FB-435C-94F2-EA279B7ABB4B}">
  <ds:schemaRefs>
    <ds:schemaRef ds:uri="c10977b7-92b9-4299-ae05-b29d8274bb62"/>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a3b840ab-970c-4b25-a7b4-54f1fa3170b1"/>
    <ds:schemaRef ds:uri="569719c4-d1de-44c4-a224-2dba74bf73ac"/>
    <ds:schemaRef ds:uri="http://www.w3.org/XML/1998/namespace"/>
  </ds:schemaRefs>
</ds:datastoreItem>
</file>

<file path=customXml/itemProps4.xml><?xml version="1.0" encoding="utf-8"?>
<ds:datastoreItem xmlns:ds="http://schemas.openxmlformats.org/officeDocument/2006/customXml" ds:itemID="{AC1985D4-92BF-4628-882B-96E67A075649}">
  <ds:schemaRefs>
    <ds:schemaRef ds:uri="http://schemas.microsoft.com/sharepoint/v3/contenttype/forms"/>
  </ds:schemaRefs>
</ds:datastoreItem>
</file>

<file path=customXml/itemProps5.xml><?xml version="1.0" encoding="utf-8"?>
<ds:datastoreItem xmlns:ds="http://schemas.openxmlformats.org/officeDocument/2006/customXml" ds:itemID="{3BB614DB-409F-45E2-9596-1A9A82691F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Derby City Council Fire Safety Policy</vt:lpstr>
    </vt:vector>
  </TitlesOfParts>
  <Company>DCC</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City Council Fire Safety Policy</dc:title>
  <dc:subject/>
  <dc:creator>Malcolm Gregorczyk</dc:creator>
  <cp:keywords/>
  <dc:description/>
  <cp:lastModifiedBy>Colin Moffatt</cp:lastModifiedBy>
  <cp:revision>2</cp:revision>
  <dcterms:created xsi:type="dcterms:W3CDTF">2023-06-01T12:20:00Z</dcterms:created>
  <dcterms:modified xsi:type="dcterms:W3CDTF">2023-06-01T12:20:00Z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0x010100FBF14CD7780F124FB5431C2FCE9DE00B</vt:lpwstr>
  </property>
  <property fmtid="{D5CDD505-2E9C-101B-9397-08002B2CF9AE}" pid="3" name="Created">
    <vt:filetime>2021-08-13T00:00:00Z</vt:filetime>
  </property>
  <property fmtid="{D5CDD505-2E9C-101B-9397-08002B2CF9AE}" pid="4" name="Creator">
    <vt:lpwstr>Acrobat PDFMaker 21 for Word</vt:lpwstr>
  </property>
  <property fmtid="{D5CDD505-2E9C-101B-9397-08002B2CF9AE}" pid="5" name="LastSaved">
    <vt:filetime>2023-05-18T00:00:00Z</vt:filetime>
  </property>
  <property fmtid="{D5CDD505-2E9C-101B-9397-08002B2CF9AE}" pid="6" name="Producer">
    <vt:lpwstr>Adobe PDF Library 21.5.92</vt:lpwstr>
  </property>
  <property fmtid="{D5CDD505-2E9C-101B-9397-08002B2CF9AE}" pid="7" name="SourceModified">
    <vt:lpwstr>D:20210813144344</vt:lpwstr>
  </property>
</Properties>
</file>