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54" w:rsidRPr="002C1E54" w:rsidRDefault="00077928" w:rsidP="00077928">
      <w:pPr>
        <w:rPr>
          <w:rFonts w:ascii="Calibri" w:eastAsia="Calibri" w:hAnsi="Calibri" w:cs="Arial"/>
          <w:b/>
          <w:sz w:val="28"/>
          <w:lang w:val="en-US"/>
        </w:rPr>
      </w:pPr>
      <w:r>
        <w:rPr>
          <w:rFonts w:ascii="Bradley Hand ITC" w:hAnsi="Bradley Hand ITC"/>
          <w:b/>
          <w:bCs/>
          <w:i/>
          <w:iCs/>
          <w:noProof/>
          <w:color w:val="008080"/>
          <w:sz w:val="36"/>
          <w:szCs w:val="36"/>
          <w:lang w:eastAsia="en-GB"/>
        </w:rPr>
        <w:drawing>
          <wp:inline distT="0" distB="0" distL="0" distR="0" wp14:anchorId="61C53856" wp14:editId="660F29AF">
            <wp:extent cx="133477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770" cy="651510"/>
                    </a:xfrm>
                    <a:prstGeom prst="rect">
                      <a:avLst/>
                    </a:prstGeom>
                    <a:noFill/>
                    <a:ln>
                      <a:noFill/>
                    </a:ln>
                  </pic:spPr>
                </pic:pic>
              </a:graphicData>
            </a:graphic>
          </wp:inline>
        </w:drawing>
      </w:r>
      <w:r>
        <w:rPr>
          <w:rFonts w:ascii="Calibri" w:eastAsia="Calibri" w:hAnsi="Calibri" w:cs="Arial"/>
          <w:b/>
          <w:sz w:val="28"/>
          <w:lang w:val="en-US"/>
        </w:rPr>
        <w:t xml:space="preserve">           </w:t>
      </w:r>
      <w:r w:rsidR="002C1E54" w:rsidRPr="002C1E54">
        <w:rPr>
          <w:rFonts w:ascii="Calibri" w:eastAsia="Calibri" w:hAnsi="Calibri" w:cs="Arial"/>
          <w:b/>
          <w:sz w:val="28"/>
          <w:lang w:val="en-US"/>
        </w:rPr>
        <w:t xml:space="preserve">Derby City Local Authority </w:t>
      </w:r>
    </w:p>
    <w:p w:rsidR="002C1E54" w:rsidRPr="002C1E54" w:rsidRDefault="002C1E54" w:rsidP="002C1E54">
      <w:pPr>
        <w:jc w:val="center"/>
        <w:rPr>
          <w:rFonts w:ascii="Calibri" w:eastAsia="Calibri" w:hAnsi="Calibri" w:cs="Arial"/>
          <w:b/>
          <w:sz w:val="28"/>
          <w:lang w:val="en-US"/>
        </w:rPr>
      </w:pPr>
      <w:r w:rsidRPr="002C1E54">
        <w:rPr>
          <w:rFonts w:ascii="Calibri" w:eastAsia="Calibri" w:hAnsi="Calibri" w:cs="Arial"/>
          <w:b/>
          <w:sz w:val="28"/>
          <w:lang w:val="en-US"/>
        </w:rPr>
        <w:t>Moderation Appeals Procedure 201</w:t>
      </w:r>
      <w:r w:rsidR="000D2F12">
        <w:rPr>
          <w:rFonts w:ascii="Calibri" w:eastAsia="Calibri" w:hAnsi="Calibri" w:cs="Arial"/>
          <w:b/>
          <w:sz w:val="28"/>
          <w:lang w:val="en-US"/>
        </w:rPr>
        <w:t>8</w:t>
      </w:r>
      <w:r w:rsidRPr="002C1E54">
        <w:rPr>
          <w:rFonts w:ascii="Calibri" w:eastAsia="Calibri" w:hAnsi="Calibri" w:cs="Arial"/>
          <w:b/>
          <w:sz w:val="28"/>
          <w:lang w:val="en-US"/>
        </w:rPr>
        <w:t xml:space="preserve"> / 201</w:t>
      </w:r>
      <w:r w:rsidR="000D2F12">
        <w:rPr>
          <w:rFonts w:ascii="Calibri" w:eastAsia="Calibri" w:hAnsi="Calibri" w:cs="Arial"/>
          <w:b/>
          <w:sz w:val="28"/>
          <w:lang w:val="en-US"/>
        </w:rPr>
        <w:t>9</w:t>
      </w:r>
    </w:p>
    <w:p w:rsidR="002C1E54" w:rsidRPr="002C1E54" w:rsidRDefault="002C1E54" w:rsidP="002C1E54">
      <w:pPr>
        <w:jc w:val="center"/>
        <w:rPr>
          <w:rFonts w:ascii="Calibri" w:eastAsia="Calibri" w:hAnsi="Calibri" w:cs="Arial"/>
          <w:b/>
          <w:sz w:val="28"/>
          <w:lang w:val="en-US"/>
        </w:rPr>
      </w:pPr>
      <w:r w:rsidRPr="002C1E54">
        <w:rPr>
          <w:rFonts w:ascii="Calibri" w:eastAsia="Calibri" w:hAnsi="Calibri" w:cs="Arial"/>
          <w:b/>
          <w:sz w:val="28"/>
          <w:lang w:val="en-US"/>
        </w:rPr>
        <w:t>KS1 and KS2</w:t>
      </w:r>
    </w:p>
    <w:p w:rsidR="002C1E54" w:rsidRPr="002C1E54" w:rsidRDefault="002C1E54" w:rsidP="002C1E54">
      <w:pPr>
        <w:jc w:val="both"/>
        <w:rPr>
          <w:rFonts w:ascii="Calibri" w:eastAsia="Calibri" w:hAnsi="Calibri" w:cs="Arial"/>
          <w:b/>
          <w:bCs/>
          <w:lang w:val="en-US"/>
        </w:rPr>
      </w:pPr>
      <w:r w:rsidRPr="002C1E54">
        <w:rPr>
          <w:rFonts w:ascii="Calibri" w:eastAsia="Calibri" w:hAnsi="Calibri" w:cs="Arial"/>
          <w:lang w:val="en-US"/>
        </w:rPr>
        <w:t>Derby City Local Authority has a statutory duty to ensure teacher assessments are appropriate and consistent with national guidelines and exemplification.  Head teachers are responsible for the submission of accurate teacher assessment data. Moderation takes place annually in a sample of schools. ‘External moderation is a collaborative process between the LA external and the school. Teachers should consider it a professional part of their professional development. It offers the opportunity to discuss judgements on pupil performance aga</w:t>
      </w:r>
      <w:r w:rsidR="00F93900">
        <w:rPr>
          <w:rFonts w:ascii="Calibri" w:eastAsia="Calibri" w:hAnsi="Calibri" w:cs="Arial"/>
          <w:lang w:val="en-US"/>
        </w:rPr>
        <w:t xml:space="preserve">inst requirements of the </w:t>
      </w:r>
      <w:proofErr w:type="gramStart"/>
      <w:r w:rsidR="00F93900">
        <w:rPr>
          <w:rFonts w:ascii="Calibri" w:eastAsia="Calibri" w:hAnsi="Calibri" w:cs="Arial"/>
          <w:lang w:val="en-US"/>
        </w:rPr>
        <w:t>2018</w:t>
      </w:r>
      <w:r>
        <w:rPr>
          <w:rFonts w:ascii="Calibri" w:eastAsia="Calibri" w:hAnsi="Calibri" w:cs="Arial"/>
          <w:lang w:val="en-US"/>
        </w:rPr>
        <w:t xml:space="preserve">  Teacher</w:t>
      </w:r>
      <w:proofErr w:type="gramEnd"/>
      <w:r>
        <w:rPr>
          <w:rFonts w:ascii="Calibri" w:eastAsia="Calibri" w:hAnsi="Calibri" w:cs="Arial"/>
          <w:lang w:val="en-US"/>
        </w:rPr>
        <w:t xml:space="preserve"> Assessment Frameworks</w:t>
      </w:r>
      <w:r w:rsidRPr="002C1E54">
        <w:rPr>
          <w:rFonts w:ascii="Calibri" w:eastAsia="Calibri" w:hAnsi="Calibri" w:cs="Arial"/>
          <w:lang w:val="en-US"/>
        </w:rPr>
        <w:t xml:space="preserve"> </w:t>
      </w:r>
      <w:r w:rsidR="00F93900">
        <w:rPr>
          <w:rFonts w:ascii="Calibri" w:eastAsia="Calibri" w:hAnsi="Calibri" w:cs="Arial"/>
          <w:lang w:val="en-US"/>
        </w:rPr>
        <w:t xml:space="preserve">( noted in </w:t>
      </w:r>
      <w:r>
        <w:rPr>
          <w:rFonts w:ascii="Calibri" w:eastAsia="Calibri" w:hAnsi="Calibri" w:cs="Arial"/>
          <w:lang w:val="en-US"/>
        </w:rPr>
        <w:t>Teacher Assessment Guidance: Schools and Local Authorities</w:t>
      </w:r>
      <w:r w:rsidRPr="002C1E54">
        <w:rPr>
          <w:rFonts w:ascii="Calibri" w:eastAsia="Calibri" w:hAnsi="Calibri" w:cs="Arial"/>
          <w:lang w:val="en-US"/>
        </w:rPr>
        <w:t>,</w:t>
      </w:r>
      <w:r w:rsidR="00F93900" w:rsidRPr="00F93900">
        <w:rPr>
          <w:rFonts w:ascii="Calibri" w:eastAsia="Calibri" w:hAnsi="Calibri" w:cs="Arial"/>
          <w:lang w:val="en-US"/>
        </w:rPr>
        <w:t xml:space="preserve"> </w:t>
      </w:r>
      <w:r w:rsidR="00F93900">
        <w:rPr>
          <w:rFonts w:ascii="Calibri" w:eastAsia="Calibri" w:hAnsi="Calibri" w:cs="Arial"/>
          <w:lang w:val="en-US"/>
        </w:rPr>
        <w:t>November 2018</w:t>
      </w:r>
      <w:r w:rsidR="00F93900">
        <w:rPr>
          <w:rFonts w:ascii="Calibri" w:eastAsia="Calibri" w:hAnsi="Calibri" w:cs="Arial"/>
          <w:lang w:val="en-US"/>
        </w:rPr>
        <w:t>,</w:t>
      </w:r>
      <w:r w:rsidRPr="002C1E54">
        <w:rPr>
          <w:rFonts w:ascii="Calibri" w:eastAsia="Calibri" w:hAnsi="Calibri" w:cs="Arial"/>
          <w:lang w:val="en-US"/>
        </w:rPr>
        <w:t xml:space="preserve"> page 4</w:t>
      </w:r>
      <w:r w:rsidR="004C3EB6">
        <w:rPr>
          <w:rFonts w:ascii="Calibri" w:eastAsia="Calibri" w:hAnsi="Calibri" w:cs="Arial"/>
          <w:lang w:val="en-US"/>
        </w:rPr>
        <w:t xml:space="preserve"> KS</w:t>
      </w:r>
      <w:r>
        <w:rPr>
          <w:rFonts w:ascii="Calibri" w:eastAsia="Calibri" w:hAnsi="Calibri" w:cs="Arial"/>
          <w:lang w:val="en-US"/>
        </w:rPr>
        <w:t>1 and KS2</w:t>
      </w:r>
      <w:r w:rsidR="00F93900">
        <w:rPr>
          <w:rFonts w:ascii="Calibri" w:eastAsia="Calibri" w:hAnsi="Calibri" w:cs="Arial"/>
          <w:lang w:val="en-US"/>
        </w:rPr>
        <w:t>,</w:t>
      </w:r>
      <w:r w:rsidRPr="002C1E54">
        <w:rPr>
          <w:rFonts w:ascii="Calibri" w:eastAsia="Calibri" w:hAnsi="Calibri" w:cs="Arial"/>
          <w:lang w:val="en-US"/>
        </w:rPr>
        <w:t>) As a result of this process, LAs may require schools to amend judgements for individual pupils if it is determined that judgements are not in line with national standards. Moderators will explain the reason in such circumstances.</w:t>
      </w:r>
    </w:p>
    <w:p w:rsidR="002C1E54" w:rsidRPr="002C1E54" w:rsidRDefault="002C1E54" w:rsidP="002C1E54">
      <w:pPr>
        <w:rPr>
          <w:rFonts w:ascii="Calibri" w:eastAsia="Calibri" w:hAnsi="Calibri" w:cs="Arial"/>
          <w:lang w:val="en-US"/>
        </w:rPr>
      </w:pPr>
      <w:r w:rsidRPr="002C1E54">
        <w:rPr>
          <w:rFonts w:ascii="Calibri" w:eastAsia="Calibri" w:hAnsi="Calibri" w:cs="Arial"/>
          <w:lang w:val="en-US"/>
        </w:rPr>
        <w:t>Derby City has a clear appeals procedure.  In the case that a moderator’s judgement of a teacher assessment differs from that of the school, the following procedures apply:</w:t>
      </w:r>
    </w:p>
    <w:p w:rsidR="002C1E54" w:rsidRPr="002C1E54" w:rsidRDefault="002C1E54" w:rsidP="002C1E54">
      <w:pPr>
        <w:rPr>
          <w:rFonts w:ascii="Calibri" w:eastAsia="Calibri" w:hAnsi="Calibri" w:cs="Arial"/>
          <w:b/>
          <w:lang w:val="en-US"/>
        </w:rPr>
      </w:pPr>
      <w:r>
        <w:rPr>
          <w:rFonts w:ascii="Calibri" w:eastAsia="Calibri" w:hAnsi="Calibri" w:cs="Arial"/>
          <w:b/>
          <w:lang w:val="en-US"/>
        </w:rPr>
        <w:t>W</w:t>
      </w:r>
      <w:r w:rsidRPr="002C1E54">
        <w:rPr>
          <w:rFonts w:ascii="Calibri" w:eastAsia="Calibri" w:hAnsi="Calibri" w:cs="Arial"/>
          <w:b/>
          <w:lang w:val="en-US"/>
        </w:rPr>
        <w:t>here issues arise during the moderation visit</w:t>
      </w:r>
    </w:p>
    <w:p w:rsidR="002C1E54" w:rsidRPr="002C1E54" w:rsidRDefault="002C1E54" w:rsidP="002C1E54">
      <w:pPr>
        <w:autoSpaceDE w:val="0"/>
        <w:autoSpaceDN w:val="0"/>
        <w:adjustRightInd w:val="0"/>
        <w:spacing w:after="0" w:line="240" w:lineRule="auto"/>
        <w:jc w:val="both"/>
        <w:rPr>
          <w:rFonts w:eastAsia="Times New Roman" w:cs="Arial"/>
          <w:color w:val="000000"/>
          <w:lang w:eastAsia="en-GB"/>
        </w:rPr>
      </w:pPr>
      <w:r w:rsidRPr="002C1E54">
        <w:rPr>
          <w:rFonts w:eastAsia="Times New Roman" w:cs="Arial"/>
          <w:color w:val="000000"/>
          <w:lang w:eastAsia="en-GB"/>
        </w:rPr>
        <w:t xml:space="preserve">Every attempt will be made on the day of the moderation visit to reach a positive outcome. If the head teacher does not accept the judgement of the moderator, the moderator will discuss with the head teacher why the judgements are inaccurate. The moderator may recommend, through consultation with the KS Lead moderator, further support to assist the teacher(s) in making accurate assessments. </w:t>
      </w:r>
    </w:p>
    <w:p w:rsidR="002C1E54" w:rsidRPr="002C1E54" w:rsidRDefault="002C1E54" w:rsidP="002C1E54">
      <w:pPr>
        <w:autoSpaceDE w:val="0"/>
        <w:autoSpaceDN w:val="0"/>
        <w:adjustRightInd w:val="0"/>
        <w:spacing w:after="0" w:line="240" w:lineRule="auto"/>
        <w:jc w:val="both"/>
        <w:rPr>
          <w:rFonts w:eastAsia="Times New Roman" w:cs="Arial"/>
          <w:color w:val="000000"/>
          <w:lang w:eastAsia="en-GB"/>
        </w:rPr>
      </w:pPr>
      <w:r w:rsidRPr="002C1E54">
        <w:rPr>
          <w:rFonts w:eastAsia="Times New Roman" w:cs="Arial"/>
          <w:color w:val="000000"/>
          <w:lang w:eastAsia="en-GB"/>
        </w:rPr>
        <w:t xml:space="preserve">The moderator will explain the process for how the LA will carry out any agreed re-moderation of pupil evidence following discussion with LA Strategic Leader for teacher assessment. In most cases this will be a re-visit by the same moderator. </w:t>
      </w:r>
    </w:p>
    <w:p w:rsidR="002C1E54" w:rsidRPr="002C1E54" w:rsidRDefault="002C1E54" w:rsidP="002C1E54">
      <w:pPr>
        <w:jc w:val="both"/>
        <w:rPr>
          <w:rFonts w:eastAsia="Calibri" w:cs="Times New Roman"/>
          <w:lang w:val="en-US"/>
        </w:rPr>
      </w:pPr>
      <w:r w:rsidRPr="002C1E54">
        <w:rPr>
          <w:rFonts w:eastAsia="Calibri" w:cs="Times New Roman"/>
          <w:lang w:val="en-US"/>
        </w:rPr>
        <w:t>Arrangements will be made for the moderator to vi</w:t>
      </w:r>
      <w:r>
        <w:rPr>
          <w:rFonts w:eastAsia="Calibri" w:cs="Times New Roman"/>
          <w:lang w:val="en-US"/>
        </w:rPr>
        <w:t>sit the school, no later than 27th June 2018</w:t>
      </w:r>
      <w:r w:rsidRPr="002C1E54">
        <w:rPr>
          <w:rFonts w:eastAsia="Calibri" w:cs="Times New Roman"/>
          <w:lang w:val="en-US"/>
        </w:rPr>
        <w:t>, in order to re-moderate the samples of work for which agreement has not been reached.</w:t>
      </w:r>
    </w:p>
    <w:p w:rsidR="002C1E54" w:rsidRPr="002C1E54" w:rsidRDefault="002C1E54" w:rsidP="002C1E54">
      <w:pPr>
        <w:rPr>
          <w:rFonts w:ascii="Calibri" w:eastAsia="Calibri" w:hAnsi="Calibri" w:cs="Arial"/>
          <w:b/>
          <w:lang w:val="en-US"/>
        </w:rPr>
      </w:pPr>
      <w:r>
        <w:rPr>
          <w:rFonts w:ascii="Calibri" w:eastAsia="Calibri" w:hAnsi="Calibri" w:cs="Arial"/>
          <w:b/>
          <w:lang w:val="en-US"/>
        </w:rPr>
        <w:t xml:space="preserve"> Formal Appeal Stage</w:t>
      </w:r>
    </w:p>
    <w:p w:rsidR="002C1E54" w:rsidRPr="002C1E54" w:rsidRDefault="002C1E54" w:rsidP="002C1E54">
      <w:pPr>
        <w:rPr>
          <w:rFonts w:ascii="Calibri" w:eastAsia="Calibri" w:hAnsi="Calibri" w:cs="Arial"/>
          <w:lang w:val="en-US"/>
        </w:rPr>
      </w:pPr>
      <w:r w:rsidRPr="002C1E54">
        <w:rPr>
          <w:rFonts w:ascii="Calibri" w:eastAsia="Calibri" w:hAnsi="Calibri" w:cs="Arial"/>
          <w:lang w:val="en-US"/>
        </w:rPr>
        <w:t xml:space="preserve">If following a visit by a moderator, agreement cannot be reached the </w:t>
      </w:r>
      <w:proofErr w:type="spellStart"/>
      <w:r w:rsidRPr="002C1E54">
        <w:rPr>
          <w:rFonts w:ascii="Calibri" w:eastAsia="Calibri" w:hAnsi="Calibri" w:cs="Arial"/>
          <w:lang w:val="en-US"/>
        </w:rPr>
        <w:t>headteacher</w:t>
      </w:r>
      <w:proofErr w:type="spellEnd"/>
      <w:r w:rsidRPr="002C1E54">
        <w:rPr>
          <w:rFonts w:ascii="Calibri" w:eastAsia="Calibri" w:hAnsi="Calibri" w:cs="Arial"/>
          <w:lang w:val="en-US"/>
        </w:rPr>
        <w:t xml:space="preserve"> may make a formal appeal.  The following more formal appeals procedure should be followed:</w:t>
      </w:r>
      <w:r w:rsidRPr="002C1E54">
        <w:rPr>
          <w:rFonts w:ascii="Calibri" w:eastAsia="Calibri" w:hAnsi="Calibri" w:cs="Arial"/>
          <w:lang w:val="en-US"/>
        </w:rPr>
        <w:br/>
      </w:r>
    </w:p>
    <w:p w:rsidR="002C1E54" w:rsidRPr="002C1E54" w:rsidRDefault="002C1E54" w:rsidP="002C1E54">
      <w:pPr>
        <w:numPr>
          <w:ilvl w:val="0"/>
          <w:numId w:val="1"/>
        </w:numPr>
        <w:spacing w:after="0" w:line="240" w:lineRule="auto"/>
        <w:rPr>
          <w:rFonts w:ascii="Calibri" w:eastAsia="Calibri" w:hAnsi="Calibri" w:cs="Arial"/>
          <w:lang w:val="en-US"/>
        </w:rPr>
      </w:pPr>
      <w:r w:rsidRPr="002C1E54">
        <w:rPr>
          <w:rFonts w:ascii="Calibri" w:eastAsia="Calibri" w:hAnsi="Calibri" w:cs="Arial"/>
          <w:lang w:val="en-US"/>
        </w:rPr>
        <w:t xml:space="preserve">An appeal must be made in writing by the head teacher outlining in detail the reasons for the appeal using the attached form </w:t>
      </w:r>
    </w:p>
    <w:p w:rsidR="002C1E54" w:rsidRPr="002C1E54" w:rsidRDefault="002C1E54" w:rsidP="002C1E54">
      <w:pPr>
        <w:numPr>
          <w:ilvl w:val="0"/>
          <w:numId w:val="1"/>
        </w:numPr>
        <w:spacing w:after="0" w:line="240" w:lineRule="auto"/>
        <w:rPr>
          <w:rFonts w:ascii="Calibri" w:eastAsia="Calibri" w:hAnsi="Calibri" w:cs="Arial"/>
          <w:lang w:val="en-US"/>
        </w:rPr>
      </w:pPr>
      <w:r w:rsidRPr="002C1E54">
        <w:rPr>
          <w:rFonts w:ascii="Calibri" w:eastAsia="Calibri" w:hAnsi="Calibri" w:cs="Arial"/>
          <w:lang w:val="en-US"/>
        </w:rPr>
        <w:t>Evidence for the judgement(s) in question must be submitted.</w:t>
      </w:r>
    </w:p>
    <w:p w:rsidR="002C1E54" w:rsidRPr="002C1E54" w:rsidRDefault="002C1E54" w:rsidP="002C1E54">
      <w:pPr>
        <w:numPr>
          <w:ilvl w:val="0"/>
          <w:numId w:val="1"/>
        </w:numPr>
        <w:spacing w:after="0" w:line="240" w:lineRule="auto"/>
        <w:rPr>
          <w:rFonts w:ascii="Calibri" w:eastAsia="Calibri" w:hAnsi="Calibri" w:cs="Arial"/>
          <w:lang w:val="en-US"/>
        </w:rPr>
      </w:pPr>
      <w:r w:rsidRPr="002C1E54">
        <w:rPr>
          <w:rFonts w:ascii="Calibri" w:eastAsia="Calibri" w:hAnsi="Calibri" w:cs="Arial"/>
          <w:lang w:val="en-US"/>
        </w:rPr>
        <w:t>In line with STA guidance, evidence for the appeal can only be based on that viewed during the moderation visit.</w:t>
      </w:r>
    </w:p>
    <w:p w:rsidR="002C1E54" w:rsidRPr="002C1E54" w:rsidRDefault="002C1E54" w:rsidP="002C1E54">
      <w:pPr>
        <w:numPr>
          <w:ilvl w:val="0"/>
          <w:numId w:val="1"/>
        </w:numPr>
        <w:spacing w:after="0" w:line="240" w:lineRule="auto"/>
        <w:rPr>
          <w:rFonts w:ascii="Calibri" w:eastAsia="Calibri" w:hAnsi="Calibri" w:cs="Arial"/>
          <w:lang w:val="en-US"/>
        </w:rPr>
      </w:pPr>
      <w:r w:rsidRPr="002C1E54">
        <w:rPr>
          <w:rFonts w:ascii="Calibri" w:eastAsia="Calibri" w:hAnsi="Calibri" w:cs="Arial"/>
          <w:lang w:val="en-US"/>
        </w:rPr>
        <w:t>KS1 or KS2 formal written appeals must be received within 48 hours of the moderation visit.</w:t>
      </w:r>
    </w:p>
    <w:p w:rsidR="00DA030B" w:rsidRDefault="002C1E54" w:rsidP="002C1E54">
      <w:pPr>
        <w:numPr>
          <w:ilvl w:val="0"/>
          <w:numId w:val="1"/>
        </w:numPr>
        <w:spacing w:after="0" w:line="240" w:lineRule="auto"/>
        <w:rPr>
          <w:rFonts w:ascii="Calibri" w:eastAsia="Calibri" w:hAnsi="Calibri" w:cs="Arial"/>
          <w:lang w:val="en-US"/>
        </w:rPr>
      </w:pPr>
      <w:r w:rsidRPr="002C1E54">
        <w:rPr>
          <w:rFonts w:ascii="Calibri" w:eastAsia="Calibri" w:hAnsi="Calibri" w:cs="Arial"/>
          <w:lang w:val="en-US"/>
        </w:rPr>
        <w:t xml:space="preserve">Appeals must be addressed to Maxine Bull, the LA lead for Statutory Assessment </w:t>
      </w:r>
      <w:hyperlink r:id="rId7" w:history="1">
        <w:r w:rsidRPr="002C1E54">
          <w:rPr>
            <w:rFonts w:ascii="Calibri" w:eastAsia="Calibri" w:hAnsi="Calibri" w:cs="Arial"/>
            <w:color w:val="0000FF"/>
            <w:u w:val="single"/>
            <w:lang w:val="en-US"/>
          </w:rPr>
          <w:t>maxine.bull@derby.gov.uk</w:t>
        </w:r>
      </w:hyperlink>
      <w:r w:rsidRPr="002C1E54">
        <w:rPr>
          <w:rFonts w:ascii="Calibri" w:eastAsia="Calibri" w:hAnsi="Calibri" w:cs="Arial"/>
          <w:lang w:val="en-US"/>
        </w:rPr>
        <w:t xml:space="preserve"> and will be acknowledged on receipt.</w:t>
      </w:r>
    </w:p>
    <w:p w:rsidR="002C1E54" w:rsidRPr="002C1E54" w:rsidRDefault="00DA030B" w:rsidP="00DA030B">
      <w:pPr>
        <w:spacing w:after="0" w:line="240" w:lineRule="auto"/>
        <w:ind w:left="360"/>
        <w:rPr>
          <w:rFonts w:ascii="Calibri" w:eastAsia="Calibri" w:hAnsi="Calibri" w:cs="Arial"/>
          <w:lang w:val="en-US"/>
        </w:rPr>
      </w:pPr>
      <w:r>
        <w:rPr>
          <w:rFonts w:ascii="Calibri" w:eastAsia="Calibri" w:hAnsi="Calibri" w:cs="Arial"/>
          <w:b/>
          <w:lang w:val="en-US"/>
        </w:rPr>
        <w:t>Administration of appeals</w:t>
      </w:r>
    </w:p>
    <w:p w:rsidR="002C1E54" w:rsidRPr="002C1E54" w:rsidRDefault="002C1E54" w:rsidP="002C1E54">
      <w:pPr>
        <w:numPr>
          <w:ilvl w:val="0"/>
          <w:numId w:val="2"/>
        </w:numPr>
        <w:spacing w:after="0" w:line="240" w:lineRule="auto"/>
        <w:rPr>
          <w:rFonts w:ascii="Calibri" w:eastAsia="Calibri" w:hAnsi="Calibri" w:cs="Arial"/>
          <w:lang w:val="en-US"/>
        </w:rPr>
      </w:pPr>
      <w:r w:rsidRPr="002C1E54">
        <w:rPr>
          <w:rFonts w:ascii="Calibri" w:eastAsia="Calibri" w:hAnsi="Calibri" w:cs="Arial"/>
          <w:lang w:val="en-US"/>
        </w:rPr>
        <w:t>The appeal will be checked to ascertain which criteria have been judged not to have been met and the basis on which the judgement was made.</w:t>
      </w:r>
    </w:p>
    <w:p w:rsidR="002C1E54" w:rsidRPr="002C1E54" w:rsidRDefault="002C1E54" w:rsidP="002C1E54">
      <w:pPr>
        <w:numPr>
          <w:ilvl w:val="0"/>
          <w:numId w:val="2"/>
        </w:numPr>
        <w:spacing w:after="0" w:line="240" w:lineRule="auto"/>
        <w:rPr>
          <w:rFonts w:ascii="Calibri" w:eastAsia="Calibri" w:hAnsi="Calibri" w:cs="Arial"/>
          <w:lang w:val="en-US"/>
        </w:rPr>
      </w:pPr>
      <w:r w:rsidRPr="002C1E54">
        <w:rPr>
          <w:rFonts w:ascii="Calibri" w:eastAsia="Calibri" w:hAnsi="Calibri" w:cs="Arial"/>
          <w:lang w:val="en-US"/>
        </w:rPr>
        <w:t xml:space="preserve">The KS1 or KS2 moderation appeals panel will meet in person on </w:t>
      </w:r>
      <w:r w:rsidR="000D2F12">
        <w:rPr>
          <w:rFonts w:ascii="Calibri" w:eastAsia="Calibri" w:hAnsi="Calibri" w:cs="Arial"/>
          <w:lang w:val="en-US"/>
        </w:rPr>
        <w:t>Wednesday 26</w:t>
      </w:r>
      <w:r w:rsidRPr="002C1E54">
        <w:rPr>
          <w:rFonts w:ascii="Calibri" w:eastAsia="Calibri" w:hAnsi="Calibri" w:cs="Arial"/>
          <w:vertAlign w:val="superscript"/>
          <w:lang w:val="en-US"/>
        </w:rPr>
        <w:t>th</w:t>
      </w:r>
      <w:r w:rsidR="000D2F12">
        <w:rPr>
          <w:rFonts w:ascii="Calibri" w:eastAsia="Calibri" w:hAnsi="Calibri" w:cs="Arial"/>
          <w:lang w:val="en-US"/>
        </w:rPr>
        <w:t xml:space="preserve"> June 2019</w:t>
      </w:r>
      <w:r w:rsidRPr="002C1E54">
        <w:rPr>
          <w:rFonts w:ascii="Calibri" w:eastAsia="Calibri" w:hAnsi="Calibri" w:cs="Arial"/>
          <w:lang w:val="en-US"/>
        </w:rPr>
        <w:t xml:space="preserve"> to consider the appeal.</w:t>
      </w:r>
    </w:p>
    <w:p w:rsidR="002C1E54" w:rsidRPr="002C1E54" w:rsidRDefault="002C1E54" w:rsidP="002C1E54">
      <w:pPr>
        <w:numPr>
          <w:ilvl w:val="0"/>
          <w:numId w:val="2"/>
        </w:numPr>
        <w:spacing w:after="0" w:line="240" w:lineRule="auto"/>
        <w:rPr>
          <w:rFonts w:ascii="Calibri" w:eastAsia="Calibri" w:hAnsi="Calibri" w:cs="Times New Roman"/>
          <w:lang w:val="en-US"/>
        </w:rPr>
      </w:pPr>
      <w:r w:rsidRPr="002C1E54">
        <w:rPr>
          <w:rFonts w:ascii="Calibri" w:eastAsia="Calibri" w:hAnsi="Calibri" w:cs="Arial"/>
          <w:lang w:val="en-US"/>
        </w:rPr>
        <w:t>The moderation appeals panel will be chaired by the KS1 or KS2 Lead moderator</w:t>
      </w:r>
      <w:r w:rsidRPr="002C1E54">
        <w:rPr>
          <w:rFonts w:ascii="Calibri" w:eastAsia="Calibri" w:hAnsi="Calibri" w:cs="Times New Roman"/>
          <w:lang w:val="en-US"/>
        </w:rPr>
        <w:t xml:space="preserve">, and consist of one local authority external moderator </w:t>
      </w:r>
      <w:r w:rsidR="000D2F12">
        <w:rPr>
          <w:rFonts w:ascii="Calibri" w:eastAsia="Calibri" w:hAnsi="Calibri" w:cs="Times New Roman"/>
          <w:lang w:val="en-US"/>
        </w:rPr>
        <w:t xml:space="preserve">from an alternative authority </w:t>
      </w:r>
      <w:r>
        <w:rPr>
          <w:rFonts w:ascii="Calibri" w:eastAsia="Calibri" w:hAnsi="Calibri" w:cs="Arial"/>
          <w:lang w:val="en-US"/>
        </w:rPr>
        <w:t>and a</w:t>
      </w:r>
      <w:r w:rsidRPr="002C1E54">
        <w:rPr>
          <w:rFonts w:ascii="Calibri" w:eastAsia="Calibri" w:hAnsi="Calibri" w:cs="Arial"/>
          <w:color w:val="000000"/>
          <w:lang w:val="en-US"/>
        </w:rPr>
        <w:t xml:space="preserve"> </w:t>
      </w:r>
      <w:proofErr w:type="spellStart"/>
      <w:r w:rsidRPr="002C1E54">
        <w:rPr>
          <w:rFonts w:ascii="Calibri" w:eastAsia="Calibri" w:hAnsi="Calibri" w:cs="Arial"/>
          <w:color w:val="000000"/>
          <w:lang w:val="en-US"/>
        </w:rPr>
        <w:t>Headteacher</w:t>
      </w:r>
      <w:proofErr w:type="spellEnd"/>
      <w:r w:rsidRPr="002C1E54">
        <w:rPr>
          <w:rFonts w:ascii="Calibri" w:eastAsia="Calibri" w:hAnsi="Calibri" w:cs="Arial"/>
          <w:color w:val="000000"/>
          <w:lang w:val="en-US"/>
        </w:rPr>
        <w:t xml:space="preserve"> representative.</w:t>
      </w:r>
    </w:p>
    <w:p w:rsidR="002C1E54" w:rsidRPr="002C1E54" w:rsidRDefault="002C1E54" w:rsidP="002C1E54">
      <w:pPr>
        <w:numPr>
          <w:ilvl w:val="0"/>
          <w:numId w:val="2"/>
        </w:numPr>
        <w:spacing w:after="0" w:line="240" w:lineRule="auto"/>
        <w:rPr>
          <w:rFonts w:ascii="Calibri" w:eastAsia="Calibri" w:hAnsi="Calibri" w:cs="Times New Roman"/>
          <w:lang w:val="en-US"/>
        </w:rPr>
      </w:pPr>
      <w:r w:rsidRPr="002C1E54">
        <w:rPr>
          <w:rFonts w:ascii="Calibri" w:eastAsia="Calibri" w:hAnsi="Calibri" w:cs="Arial"/>
          <w:color w:val="000000"/>
          <w:lang w:val="en-US"/>
        </w:rPr>
        <w:t>The moderation appeals panel will offer the school an opportunity to present their case in person.</w:t>
      </w:r>
    </w:p>
    <w:p w:rsidR="002C1E54" w:rsidRPr="002C1E54" w:rsidRDefault="002C1E54" w:rsidP="002C1E54">
      <w:pPr>
        <w:rPr>
          <w:rFonts w:ascii="Calibri" w:eastAsia="Calibri" w:hAnsi="Calibri" w:cs="Times New Roman"/>
          <w:lang w:val="en-US"/>
        </w:rPr>
      </w:pPr>
    </w:p>
    <w:p w:rsidR="002C1E54" w:rsidRPr="002C1E54" w:rsidRDefault="002C1E54" w:rsidP="002C1E54">
      <w:pPr>
        <w:rPr>
          <w:rFonts w:ascii="Calibri" w:eastAsia="Calibri" w:hAnsi="Calibri" w:cs="Times New Roman"/>
          <w:b/>
          <w:lang w:val="en-US"/>
        </w:rPr>
      </w:pPr>
      <w:r w:rsidRPr="002C1E54">
        <w:rPr>
          <w:rFonts w:ascii="Calibri" w:eastAsia="Calibri" w:hAnsi="Calibri" w:cs="Times New Roman"/>
          <w:b/>
          <w:lang w:val="en-US"/>
        </w:rPr>
        <w:t>The appeals panel</w:t>
      </w:r>
    </w:p>
    <w:p w:rsidR="002C1E54" w:rsidRPr="002C1E54" w:rsidRDefault="002C1E54" w:rsidP="002C1E54">
      <w:pPr>
        <w:numPr>
          <w:ilvl w:val="0"/>
          <w:numId w:val="2"/>
        </w:numPr>
        <w:spacing w:after="0" w:line="240" w:lineRule="auto"/>
        <w:rPr>
          <w:rFonts w:ascii="Calibri" w:eastAsia="Calibri" w:hAnsi="Calibri" w:cs="Times New Roman"/>
          <w:lang w:val="en-US"/>
        </w:rPr>
      </w:pPr>
      <w:r w:rsidRPr="002C1E54">
        <w:rPr>
          <w:rFonts w:ascii="Calibri" w:eastAsia="Calibri" w:hAnsi="Calibri" w:cs="Arial"/>
          <w:color w:val="000000"/>
          <w:lang w:val="en-US"/>
        </w:rPr>
        <w:t xml:space="preserve">The chair of the moderation appeals panel must ensure that the panel is quorate and impartial. </w:t>
      </w:r>
    </w:p>
    <w:p w:rsidR="002C1E54" w:rsidRPr="002C1E54" w:rsidRDefault="002C1E54" w:rsidP="002C1E54">
      <w:pPr>
        <w:numPr>
          <w:ilvl w:val="0"/>
          <w:numId w:val="2"/>
        </w:numPr>
        <w:spacing w:after="0" w:line="240" w:lineRule="auto"/>
        <w:rPr>
          <w:rFonts w:ascii="Calibri" w:eastAsia="Calibri" w:hAnsi="Calibri" w:cs="Times New Roman"/>
          <w:lang w:val="en-US"/>
        </w:rPr>
      </w:pPr>
      <w:r w:rsidRPr="002C1E54">
        <w:rPr>
          <w:rFonts w:ascii="Calibri" w:eastAsia="Calibri" w:hAnsi="Calibri" w:cs="Times New Roman"/>
          <w:lang w:val="en-US"/>
        </w:rPr>
        <w:t>The chair must ensure that all information relevant to the appeal is presented to the panel.</w:t>
      </w:r>
    </w:p>
    <w:p w:rsidR="002C1E54" w:rsidRPr="002C1E54" w:rsidRDefault="002C1E54" w:rsidP="002C1E54">
      <w:pPr>
        <w:numPr>
          <w:ilvl w:val="0"/>
          <w:numId w:val="2"/>
        </w:numPr>
        <w:spacing w:after="0" w:line="240" w:lineRule="auto"/>
        <w:rPr>
          <w:rFonts w:ascii="Calibri" w:eastAsia="Calibri" w:hAnsi="Calibri" w:cs="Times New Roman"/>
          <w:lang w:val="en-US"/>
        </w:rPr>
      </w:pPr>
      <w:r w:rsidRPr="002C1E54">
        <w:rPr>
          <w:rFonts w:ascii="Calibri" w:eastAsia="Calibri" w:hAnsi="Calibri" w:cs="Times New Roman"/>
          <w:lang w:val="en-US"/>
        </w:rPr>
        <w:t>A report on the proceedings and outcome will be made and approved by the chair.</w:t>
      </w:r>
    </w:p>
    <w:p w:rsidR="002C1E54" w:rsidRPr="002C1E54" w:rsidRDefault="002C1E54" w:rsidP="002C1E54">
      <w:pPr>
        <w:numPr>
          <w:ilvl w:val="0"/>
          <w:numId w:val="2"/>
        </w:numPr>
        <w:spacing w:after="0" w:line="240" w:lineRule="auto"/>
        <w:rPr>
          <w:rFonts w:ascii="Calibri" w:eastAsia="Calibri" w:hAnsi="Calibri" w:cs="Times New Roman"/>
          <w:lang w:val="en-US"/>
        </w:rPr>
      </w:pPr>
      <w:r w:rsidRPr="002C1E54">
        <w:rPr>
          <w:rFonts w:ascii="Calibri" w:eastAsia="Calibri" w:hAnsi="Calibri" w:cs="Times New Roman"/>
          <w:lang w:val="en-US"/>
        </w:rPr>
        <w:t>Notification of the decision made will be sent to the school in writing within 3 working days of the meeting of the appeals panel.</w:t>
      </w:r>
    </w:p>
    <w:p w:rsidR="002C1E54" w:rsidRPr="002C1E54" w:rsidRDefault="002C1E54" w:rsidP="002C1E54">
      <w:pPr>
        <w:rPr>
          <w:rFonts w:ascii="Calibri" w:eastAsia="Calibri" w:hAnsi="Calibri" w:cs="Arial"/>
          <w:lang w:val="en-US"/>
        </w:rPr>
      </w:pPr>
    </w:p>
    <w:p w:rsidR="002C1E54" w:rsidRPr="002C1E54" w:rsidRDefault="002C1E54" w:rsidP="002C1E54">
      <w:pPr>
        <w:rPr>
          <w:rFonts w:ascii="Calibri" w:eastAsia="Calibri" w:hAnsi="Calibri" w:cs="Arial"/>
          <w:b/>
          <w:lang w:val="en-US"/>
        </w:rPr>
      </w:pPr>
      <w:r w:rsidRPr="002C1E54">
        <w:rPr>
          <w:rFonts w:ascii="Calibri" w:eastAsia="Calibri" w:hAnsi="Calibri" w:cs="Arial"/>
          <w:b/>
          <w:lang w:val="en-US"/>
        </w:rPr>
        <w:t>Actions available to the panel</w:t>
      </w:r>
    </w:p>
    <w:p w:rsidR="002C1E54" w:rsidRPr="002C1E54" w:rsidRDefault="002C1E54" w:rsidP="002C1E54">
      <w:pPr>
        <w:rPr>
          <w:rFonts w:ascii="Calibri" w:eastAsia="Calibri" w:hAnsi="Calibri" w:cs="Arial"/>
          <w:b/>
          <w:lang w:val="en-US"/>
        </w:rPr>
      </w:pPr>
    </w:p>
    <w:p w:rsidR="002C1E54" w:rsidRPr="002C1E54" w:rsidRDefault="002C1E54" w:rsidP="002C1E54">
      <w:pPr>
        <w:rPr>
          <w:rFonts w:ascii="Calibri" w:eastAsia="Calibri" w:hAnsi="Calibri" w:cs="Arial"/>
          <w:lang w:val="en-US"/>
        </w:rPr>
      </w:pPr>
      <w:r w:rsidRPr="002C1E54">
        <w:rPr>
          <w:rFonts w:ascii="Calibri" w:eastAsia="Calibri" w:hAnsi="Calibri" w:cs="Arial"/>
          <w:b/>
          <w:lang w:val="en-US"/>
        </w:rPr>
        <w:t>Reject the appeal</w:t>
      </w:r>
      <w:r w:rsidRPr="002C1E54">
        <w:rPr>
          <w:rFonts w:ascii="Calibri" w:eastAsia="Calibri" w:hAnsi="Calibri" w:cs="Arial"/>
          <w:lang w:val="en-US"/>
        </w:rPr>
        <w:t xml:space="preserve"> – where the panel feels that the appeal is unjustified and the original decision remains; or</w:t>
      </w:r>
    </w:p>
    <w:p w:rsidR="002C1E54" w:rsidRPr="002C1E54" w:rsidRDefault="002C1E54" w:rsidP="002C1E54">
      <w:pPr>
        <w:rPr>
          <w:rFonts w:ascii="Calibri" w:eastAsia="Calibri" w:hAnsi="Calibri" w:cs="Arial"/>
          <w:lang w:val="en-US"/>
        </w:rPr>
      </w:pPr>
      <w:r w:rsidRPr="002C1E54">
        <w:rPr>
          <w:rFonts w:ascii="Calibri" w:eastAsia="Calibri" w:hAnsi="Calibri" w:cs="Arial"/>
          <w:b/>
          <w:lang w:val="en-US"/>
        </w:rPr>
        <w:t>Accept the appeal</w:t>
      </w:r>
      <w:r w:rsidRPr="002C1E54">
        <w:rPr>
          <w:rFonts w:ascii="Calibri" w:eastAsia="Calibri" w:hAnsi="Calibri" w:cs="Arial"/>
          <w:lang w:val="en-US"/>
        </w:rPr>
        <w:t xml:space="preserve"> and confirm that the teacher judgements are accurate.</w:t>
      </w:r>
    </w:p>
    <w:p w:rsidR="002C1E54" w:rsidRPr="002C1E54" w:rsidRDefault="002C1E54" w:rsidP="002C1E54">
      <w:pPr>
        <w:rPr>
          <w:rFonts w:ascii="Calibri" w:eastAsia="Calibri" w:hAnsi="Calibri" w:cs="Arial"/>
          <w:lang w:val="en-US"/>
        </w:rPr>
      </w:pPr>
    </w:p>
    <w:p w:rsidR="002C1E54" w:rsidRPr="002C1E54" w:rsidRDefault="002C1E54" w:rsidP="002C1E54">
      <w:pPr>
        <w:rPr>
          <w:rFonts w:ascii="Calibri" w:eastAsia="Calibri" w:hAnsi="Calibri" w:cs="Arial"/>
          <w:lang w:val="en-US"/>
        </w:rPr>
      </w:pPr>
    </w:p>
    <w:p w:rsidR="002C1E54" w:rsidRPr="002C1E54" w:rsidRDefault="002C1E54" w:rsidP="002C1E54">
      <w:pPr>
        <w:rPr>
          <w:rFonts w:ascii="Calibri" w:eastAsia="Calibri" w:hAnsi="Calibri" w:cs="Arial"/>
          <w:lang w:val="en-US"/>
        </w:rPr>
      </w:pPr>
      <w:r w:rsidRPr="002C1E54">
        <w:rPr>
          <w:rFonts w:ascii="Calibri" w:eastAsia="Calibri" w:hAnsi="Calibri" w:cs="Arial"/>
          <w:lang w:val="en-US"/>
        </w:rPr>
        <w:t>In the event that a school does not accept the decision of the panel, the case would be referred to the Standards and Testing Agency (STA).</w:t>
      </w:r>
    </w:p>
    <w:p w:rsidR="002C1E54" w:rsidRPr="002C1E54" w:rsidRDefault="002C1E54" w:rsidP="002C1E54">
      <w:pPr>
        <w:rPr>
          <w:rFonts w:ascii="Calibri" w:eastAsia="Calibri" w:hAnsi="Calibri" w:cs="Arial"/>
          <w:lang w:val="en-US"/>
        </w:rPr>
      </w:pPr>
    </w:p>
    <w:p w:rsidR="002C1E54" w:rsidRPr="002C1E54" w:rsidRDefault="002C1E54" w:rsidP="002C1E54">
      <w:pPr>
        <w:rPr>
          <w:rFonts w:ascii="Calibri" w:eastAsia="Calibri" w:hAnsi="Calibri" w:cs="Arial"/>
          <w:lang w:val="en-US"/>
        </w:rPr>
      </w:pPr>
    </w:p>
    <w:p w:rsidR="002C1E54" w:rsidRPr="002C1E54" w:rsidRDefault="002C1E54" w:rsidP="002C1E54">
      <w:pPr>
        <w:rPr>
          <w:rFonts w:ascii="Calibri" w:eastAsia="Calibri" w:hAnsi="Calibri" w:cs="Arial"/>
          <w:lang w:val="en-US"/>
        </w:rPr>
      </w:pPr>
      <w:r w:rsidRPr="002C1E54">
        <w:rPr>
          <w:rFonts w:ascii="Calibri" w:eastAsia="Calibri" w:hAnsi="Calibri" w:cs="Arial"/>
          <w:lang w:val="en-US"/>
        </w:rPr>
        <w:t>In the event that a school chooses not to go to appeal, and refuses to amend submitted data in line with the outcome of a moderation visit, the school would be referred to the STA maladministration team via NCA helpline on 0300 303 3013.</w:t>
      </w:r>
    </w:p>
    <w:p w:rsidR="002C1E54" w:rsidRPr="002C1E54" w:rsidRDefault="002C1E54" w:rsidP="002C1E54">
      <w:pPr>
        <w:widowControl w:val="0"/>
        <w:spacing w:after="0" w:line="412" w:lineRule="exact"/>
        <w:ind w:right="925"/>
        <w:outlineLvl w:val="0"/>
        <w:rPr>
          <w:rFonts w:ascii="Arial" w:eastAsia="Arial" w:hAnsi="Arial" w:cs="Times New Roman"/>
          <w:sz w:val="36"/>
          <w:szCs w:val="36"/>
          <w:lang w:val="en-US"/>
        </w:rPr>
      </w:pPr>
    </w:p>
    <w:p w:rsidR="002C1E54" w:rsidRPr="002C1E54" w:rsidRDefault="002C1E54" w:rsidP="002C1E54">
      <w:pPr>
        <w:spacing w:line="200" w:lineRule="exact"/>
        <w:rPr>
          <w:rFonts w:ascii="Calibri" w:eastAsia="Calibri" w:hAnsi="Calibri" w:cs="Times New Roman"/>
          <w:sz w:val="20"/>
          <w:szCs w:val="20"/>
          <w:lang w:val="en-US"/>
        </w:rPr>
      </w:pPr>
    </w:p>
    <w:p w:rsidR="002C1E54" w:rsidRPr="002C1E54" w:rsidRDefault="002C1E54" w:rsidP="002C1E54">
      <w:pPr>
        <w:rPr>
          <w:rFonts w:ascii="Calibri" w:eastAsia="Arial" w:hAnsi="Calibri" w:cs="Arial"/>
          <w:sz w:val="28"/>
          <w:szCs w:val="28"/>
          <w:lang w:val="en-US"/>
        </w:rPr>
        <w:sectPr w:rsidR="002C1E54" w:rsidRPr="002C1E54">
          <w:pgSz w:w="11907" w:h="16840"/>
          <w:pgMar w:top="1560" w:right="1680" w:bottom="820" w:left="1340" w:header="0" w:footer="632" w:gutter="0"/>
          <w:cols w:space="720"/>
        </w:sectPr>
      </w:pPr>
    </w:p>
    <w:p w:rsidR="00077928" w:rsidRDefault="00077928" w:rsidP="005A6EDF">
      <w:pPr>
        <w:spacing w:before="50"/>
        <w:rPr>
          <w:rFonts w:ascii="Calibri" w:eastAsia="Arial" w:hAnsi="Calibri" w:cs="Arial"/>
          <w:b/>
          <w:bCs/>
          <w:sz w:val="36"/>
          <w:szCs w:val="36"/>
          <w:lang w:val="en-US"/>
        </w:rPr>
      </w:pPr>
      <w:r>
        <w:rPr>
          <w:rFonts w:ascii="Bradley Hand ITC" w:hAnsi="Bradley Hand ITC"/>
          <w:b/>
          <w:bCs/>
          <w:i/>
          <w:iCs/>
          <w:noProof/>
          <w:color w:val="008080"/>
          <w:sz w:val="36"/>
          <w:szCs w:val="36"/>
          <w:lang w:eastAsia="en-GB"/>
        </w:rPr>
        <w:drawing>
          <wp:inline distT="0" distB="0" distL="0" distR="0">
            <wp:extent cx="1334770" cy="651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770" cy="651510"/>
                    </a:xfrm>
                    <a:prstGeom prst="rect">
                      <a:avLst/>
                    </a:prstGeom>
                    <a:noFill/>
                    <a:ln>
                      <a:noFill/>
                    </a:ln>
                  </pic:spPr>
                </pic:pic>
              </a:graphicData>
            </a:graphic>
          </wp:inline>
        </w:drawing>
      </w:r>
    </w:p>
    <w:p w:rsidR="005A6EDF" w:rsidRPr="00077928" w:rsidRDefault="00077928" w:rsidP="00077928">
      <w:pPr>
        <w:spacing w:before="50"/>
        <w:rPr>
          <w:rFonts w:ascii="Calibri" w:eastAsia="Arial" w:hAnsi="Calibri" w:cs="Arial"/>
          <w:sz w:val="36"/>
          <w:szCs w:val="36"/>
          <w:lang w:val="en-US"/>
        </w:rPr>
      </w:pPr>
      <w:r w:rsidRPr="002C1E54">
        <w:rPr>
          <w:rFonts w:ascii="Calibri" w:eastAsia="Calibri" w:hAnsi="Calibri" w:cs="Times New Roman"/>
          <w:noProof/>
          <w:lang w:eastAsia="en-GB"/>
        </w:rPr>
        <mc:AlternateContent>
          <mc:Choice Requires="wpg">
            <w:drawing>
              <wp:anchor distT="0" distB="0" distL="114300" distR="114300" simplePos="0" relativeHeight="251659264" behindDoc="1" locked="0" layoutInCell="1" allowOverlap="1" wp14:anchorId="2851733C" wp14:editId="57BE90C6">
                <wp:simplePos x="0" y="0"/>
                <wp:positionH relativeFrom="page">
                  <wp:posOffset>821690</wp:posOffset>
                </wp:positionH>
                <wp:positionV relativeFrom="page">
                  <wp:posOffset>1484630</wp:posOffset>
                </wp:positionV>
                <wp:extent cx="6095365" cy="7889240"/>
                <wp:effectExtent l="0" t="0" r="19685"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7889240"/>
                          <a:chOff x="1321" y="2179"/>
                          <a:chExt cx="9599" cy="12424"/>
                        </a:xfrm>
                      </wpg:grpSpPr>
                      <wpg:grpSp>
                        <wpg:cNvPr id="21" name="Group 15"/>
                        <wpg:cNvGrpSpPr>
                          <a:grpSpLocks/>
                        </wpg:cNvGrpSpPr>
                        <wpg:grpSpPr bwMode="auto">
                          <a:xfrm>
                            <a:off x="1327" y="2184"/>
                            <a:ext cx="9588" cy="2"/>
                            <a:chOff x="1327" y="2184"/>
                            <a:chExt cx="9588" cy="2"/>
                          </a:xfrm>
                        </wpg:grpSpPr>
                        <wps:wsp>
                          <wps:cNvPr id="22" name="Freeform 16"/>
                          <wps:cNvSpPr>
                            <a:spLocks/>
                          </wps:cNvSpPr>
                          <wps:spPr bwMode="auto">
                            <a:xfrm>
                              <a:off x="1327" y="2184"/>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1332" y="2189"/>
                            <a:ext cx="2" cy="12402"/>
                            <a:chOff x="1332" y="2189"/>
                            <a:chExt cx="2" cy="12402"/>
                          </a:xfrm>
                        </wpg:grpSpPr>
                        <wps:wsp>
                          <wps:cNvPr id="24" name="Freeform 14"/>
                          <wps:cNvSpPr>
                            <a:spLocks/>
                          </wps:cNvSpPr>
                          <wps:spPr bwMode="auto">
                            <a:xfrm>
                              <a:off x="1332" y="2189"/>
                              <a:ext cx="2" cy="12402"/>
                            </a:xfrm>
                            <a:custGeom>
                              <a:avLst/>
                              <a:gdLst>
                                <a:gd name="T0" fmla="+- 0 2189 2189"/>
                                <a:gd name="T1" fmla="*/ 2189 h 12402"/>
                                <a:gd name="T2" fmla="+- 0 14592 2189"/>
                                <a:gd name="T3" fmla="*/ 14592 h 12402"/>
                              </a:gdLst>
                              <a:ahLst/>
                              <a:cxnLst>
                                <a:cxn ang="0">
                                  <a:pos x="0" y="T1"/>
                                </a:cxn>
                                <a:cxn ang="0">
                                  <a:pos x="0" y="T3"/>
                                </a:cxn>
                              </a:cxnLst>
                              <a:rect l="0" t="0" r="r" b="b"/>
                              <a:pathLst>
                                <a:path h="12402">
                                  <a:moveTo>
                                    <a:pt x="0" y="0"/>
                                  </a:moveTo>
                                  <a:lnTo>
                                    <a:pt x="0" y="12403"/>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10910" y="2189"/>
                            <a:ext cx="2" cy="12402"/>
                            <a:chOff x="10910" y="2189"/>
                            <a:chExt cx="2" cy="12402"/>
                          </a:xfrm>
                        </wpg:grpSpPr>
                        <wps:wsp>
                          <wps:cNvPr id="26" name="Freeform 12"/>
                          <wps:cNvSpPr>
                            <a:spLocks/>
                          </wps:cNvSpPr>
                          <wps:spPr bwMode="auto">
                            <a:xfrm>
                              <a:off x="10910" y="2189"/>
                              <a:ext cx="2" cy="12402"/>
                            </a:xfrm>
                            <a:custGeom>
                              <a:avLst/>
                              <a:gdLst>
                                <a:gd name="T0" fmla="+- 0 2189 2189"/>
                                <a:gd name="T1" fmla="*/ 2189 h 12402"/>
                                <a:gd name="T2" fmla="+- 0 14592 2189"/>
                                <a:gd name="T3" fmla="*/ 14592 h 12402"/>
                              </a:gdLst>
                              <a:ahLst/>
                              <a:cxnLst>
                                <a:cxn ang="0">
                                  <a:pos x="0" y="T1"/>
                                </a:cxn>
                                <a:cxn ang="0">
                                  <a:pos x="0" y="T3"/>
                                </a:cxn>
                              </a:cxnLst>
                              <a:rect l="0" t="0" r="r" b="b"/>
                              <a:pathLst>
                                <a:path h="12402">
                                  <a:moveTo>
                                    <a:pt x="0" y="0"/>
                                  </a:moveTo>
                                  <a:lnTo>
                                    <a:pt x="0" y="1240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a:off x="1327" y="12222"/>
                            <a:ext cx="9588" cy="2"/>
                            <a:chOff x="1327" y="12222"/>
                            <a:chExt cx="9588" cy="2"/>
                          </a:xfrm>
                        </wpg:grpSpPr>
                        <wps:wsp>
                          <wps:cNvPr id="28" name="Freeform 10"/>
                          <wps:cNvSpPr>
                            <a:spLocks/>
                          </wps:cNvSpPr>
                          <wps:spPr bwMode="auto">
                            <a:xfrm>
                              <a:off x="1327" y="12222"/>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
                        <wpg:cNvGrpSpPr>
                          <a:grpSpLocks/>
                        </wpg:cNvGrpSpPr>
                        <wpg:grpSpPr bwMode="auto">
                          <a:xfrm>
                            <a:off x="1327" y="14596"/>
                            <a:ext cx="9588" cy="2"/>
                            <a:chOff x="1327" y="14596"/>
                            <a:chExt cx="9588" cy="2"/>
                          </a:xfrm>
                        </wpg:grpSpPr>
                        <wps:wsp>
                          <wps:cNvPr id="30" name="Freeform 8"/>
                          <wps:cNvSpPr>
                            <a:spLocks/>
                          </wps:cNvSpPr>
                          <wps:spPr bwMode="auto">
                            <a:xfrm>
                              <a:off x="1327" y="14596"/>
                              <a:ext cx="9588" cy="2"/>
                            </a:xfrm>
                            <a:custGeom>
                              <a:avLst/>
                              <a:gdLst>
                                <a:gd name="T0" fmla="+- 0 1327 1327"/>
                                <a:gd name="T1" fmla="*/ T0 w 9588"/>
                                <a:gd name="T2" fmla="+- 0 10915 1327"/>
                                <a:gd name="T3" fmla="*/ T2 w 9588"/>
                              </a:gdLst>
                              <a:ahLst/>
                              <a:cxnLst>
                                <a:cxn ang="0">
                                  <a:pos x="T1" y="0"/>
                                </a:cxn>
                                <a:cxn ang="0">
                                  <a:pos x="T3" y="0"/>
                                </a:cxn>
                              </a:cxnLst>
                              <a:rect l="0" t="0" r="r" b="b"/>
                              <a:pathLst>
                                <a:path w="9588">
                                  <a:moveTo>
                                    <a:pt x="0" y="0"/>
                                  </a:moveTo>
                                  <a:lnTo>
                                    <a:pt x="958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
                        <wpg:cNvGrpSpPr>
                          <a:grpSpLocks/>
                        </wpg:cNvGrpSpPr>
                        <wpg:grpSpPr bwMode="auto">
                          <a:xfrm>
                            <a:off x="9720" y="12428"/>
                            <a:ext cx="540" cy="540"/>
                            <a:chOff x="9720" y="12428"/>
                            <a:chExt cx="540" cy="540"/>
                          </a:xfrm>
                        </wpg:grpSpPr>
                        <wps:wsp>
                          <wps:cNvPr id="288" name="Freeform 6"/>
                          <wps:cNvSpPr>
                            <a:spLocks/>
                          </wps:cNvSpPr>
                          <wps:spPr bwMode="auto">
                            <a:xfrm>
                              <a:off x="9720" y="12428"/>
                              <a:ext cx="540" cy="540"/>
                            </a:xfrm>
                            <a:custGeom>
                              <a:avLst/>
                              <a:gdLst>
                                <a:gd name="T0" fmla="+- 0 9720 9720"/>
                                <a:gd name="T1" fmla="*/ T0 w 540"/>
                                <a:gd name="T2" fmla="+- 0 12968 12428"/>
                                <a:gd name="T3" fmla="*/ 12968 h 540"/>
                                <a:gd name="T4" fmla="+- 0 10260 9720"/>
                                <a:gd name="T5" fmla="*/ T4 w 540"/>
                                <a:gd name="T6" fmla="+- 0 12968 12428"/>
                                <a:gd name="T7" fmla="*/ 12968 h 540"/>
                                <a:gd name="T8" fmla="+- 0 10260 9720"/>
                                <a:gd name="T9" fmla="*/ T8 w 540"/>
                                <a:gd name="T10" fmla="+- 0 12428 12428"/>
                                <a:gd name="T11" fmla="*/ 12428 h 540"/>
                                <a:gd name="T12" fmla="+- 0 9720 9720"/>
                                <a:gd name="T13" fmla="*/ T12 w 540"/>
                                <a:gd name="T14" fmla="+- 0 12428 12428"/>
                                <a:gd name="T15" fmla="*/ 12428 h 540"/>
                                <a:gd name="T16" fmla="+- 0 9720 9720"/>
                                <a:gd name="T17" fmla="*/ T16 w 540"/>
                                <a:gd name="T18" fmla="+- 0 12968 12428"/>
                                <a:gd name="T19" fmla="*/ 12968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3"/>
                        <wpg:cNvGrpSpPr>
                          <a:grpSpLocks/>
                        </wpg:cNvGrpSpPr>
                        <wpg:grpSpPr bwMode="auto">
                          <a:xfrm>
                            <a:off x="9720" y="13605"/>
                            <a:ext cx="540" cy="540"/>
                            <a:chOff x="9720" y="13605"/>
                            <a:chExt cx="540" cy="540"/>
                          </a:xfrm>
                        </wpg:grpSpPr>
                        <wps:wsp>
                          <wps:cNvPr id="290" name="Freeform 4"/>
                          <wps:cNvSpPr>
                            <a:spLocks/>
                          </wps:cNvSpPr>
                          <wps:spPr bwMode="auto">
                            <a:xfrm>
                              <a:off x="9720" y="13605"/>
                              <a:ext cx="540" cy="540"/>
                            </a:xfrm>
                            <a:custGeom>
                              <a:avLst/>
                              <a:gdLst>
                                <a:gd name="T0" fmla="+- 0 9720 9720"/>
                                <a:gd name="T1" fmla="*/ T0 w 540"/>
                                <a:gd name="T2" fmla="+- 0 14145 13605"/>
                                <a:gd name="T3" fmla="*/ 14145 h 540"/>
                                <a:gd name="T4" fmla="+- 0 10260 9720"/>
                                <a:gd name="T5" fmla="*/ T4 w 540"/>
                                <a:gd name="T6" fmla="+- 0 14145 13605"/>
                                <a:gd name="T7" fmla="*/ 14145 h 540"/>
                                <a:gd name="T8" fmla="+- 0 10260 9720"/>
                                <a:gd name="T9" fmla="*/ T8 w 540"/>
                                <a:gd name="T10" fmla="+- 0 13605 13605"/>
                                <a:gd name="T11" fmla="*/ 13605 h 540"/>
                                <a:gd name="T12" fmla="+- 0 9720 9720"/>
                                <a:gd name="T13" fmla="*/ T12 w 540"/>
                                <a:gd name="T14" fmla="+- 0 13605 13605"/>
                                <a:gd name="T15" fmla="*/ 13605 h 540"/>
                                <a:gd name="T16" fmla="+- 0 9720 9720"/>
                                <a:gd name="T17" fmla="*/ T16 w 540"/>
                                <a:gd name="T18" fmla="+- 0 14145 13605"/>
                                <a:gd name="T19" fmla="*/ 14145 h 540"/>
                              </a:gdLst>
                              <a:ahLst/>
                              <a:cxnLst>
                                <a:cxn ang="0">
                                  <a:pos x="T1" y="T3"/>
                                </a:cxn>
                                <a:cxn ang="0">
                                  <a:pos x="T5" y="T7"/>
                                </a:cxn>
                                <a:cxn ang="0">
                                  <a:pos x="T9" y="T11"/>
                                </a:cxn>
                                <a:cxn ang="0">
                                  <a:pos x="T13" y="T15"/>
                                </a:cxn>
                                <a:cxn ang="0">
                                  <a:pos x="T17" y="T19"/>
                                </a:cxn>
                              </a:cxnLst>
                              <a:rect l="0" t="0" r="r" b="b"/>
                              <a:pathLst>
                                <a:path w="540" h="540">
                                  <a:moveTo>
                                    <a:pt x="0" y="540"/>
                                  </a:moveTo>
                                  <a:lnTo>
                                    <a:pt x="540" y="540"/>
                                  </a:lnTo>
                                  <a:lnTo>
                                    <a:pt x="54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4.7pt;margin-top:116.9pt;width:479.95pt;height:621.2pt;z-index:-251657216;mso-position-horizontal-relative:page;mso-position-vertical-relative:page" coordorigin="1321,2179" coordsize="9599,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">
                <v:group id="Group 15" o:spid="_x0000_s1027" style="position:absolute;left:1327;top:2184;width:9588;height:2" coordorigin="1327,2184" coordsize="9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6" o:spid="_x0000_s1028" style="position:absolute;left:1327;top:2184;width:9588;height:2;visibility:visible;mso-wrap-style:square;v-text-anchor:top" coordsize="9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iUMIA&#10;AADbAAAADwAAAGRycy9kb3ducmV2LnhtbESPwWrDMBBE74X8g9hAb40cQ01wo4QSUsixTtNDb4u1&#10;tUyllfEqjvv3VaHQ4zAzb5jtfg5eTTRKH9nAelWAIm6j7bkzcHl7ediAkoRs0UcmA98ksN8t7rZY&#10;23jjhqZz6lSGsNRowKU01FpL6yigrOJAnL3POAZMWY6dtiPeMjx4XRZFpQP2nBccDnRw1H6dr8HA&#10;Y/Muaz5dK//6MblL4zfHSsSY++X8/AQq0Zz+w3/tkzVQlvD7Jf8A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SJQwgAAANsAAAAPAAAAAAAAAAAAAAAAAJgCAABkcnMvZG93&#10;bnJldi54bWxQSwUGAAAAAAQABAD1AAAAhwMAAAAA&#10;" path="m,l9588,e" filled="f" strokeweight=".58pt">
                    <v:path arrowok="t" o:connecttype="custom" o:connectlocs="0,0;9588,0" o:connectangles="0,0"/>
                  </v:shape>
                </v:group>
                <v:group id="Group 13" o:spid="_x0000_s1029" style="position:absolute;left:1332;top:2189;width:2;height:12402" coordorigin="1332,2189" coordsize="2,1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 o:spid="_x0000_s1030" style="position:absolute;left:1332;top:2189;width:2;height:12402;visibility:visible;mso-wrap-style:square;v-text-anchor:top" coordsize="2,1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SGMIA&#10;AADbAAAADwAAAGRycy9kb3ducmV2LnhtbESPQYvCMBSE78L+h/AWvGm6IiK1qeyuKJ4EW8Xro3m2&#10;1ealNFHrvzcLCx6HmfmGSZa9acSdOldbVvA1jkAQF1bXXCo45OvRHITzyBoby6TgSQ6W6ccgwVjb&#10;B+/pnvlSBAi7GBVU3rexlK6oyKAb25Y4eGfbGfRBdqXUHT4C3DRyEkUzabDmsFBhS78VFdfsZhTI&#10;42rt9ri7XU6uzH6O0XOT20yp4Wf/vQDhqffv8H97qxVMpvD3JfwA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ZIYwgAAANsAAAAPAAAAAAAAAAAAAAAAAJgCAABkcnMvZG93&#10;bnJldi54bWxQSwUGAAAAAAQABAD1AAAAhwMAAAAA&#10;" path="m,l,12403e" filled="f" strokeweight=".21308mm">
                    <v:path arrowok="t" o:connecttype="custom" o:connectlocs="0,2189;0,14592" o:connectangles="0,0"/>
                  </v:shape>
                </v:group>
                <v:group id="Group 11" o:spid="_x0000_s1031" style="position:absolute;left:10910;top:2189;width:2;height:12402" coordorigin="10910,2189" coordsize="2,1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 o:spid="_x0000_s1032" style="position:absolute;left:10910;top:2189;width:2;height:12402;visibility:visible;mso-wrap-style:square;v-text-anchor:top" coordsize="2,1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68cMA&#10;AADbAAAADwAAAGRycy9kb3ducmV2LnhtbESPT4vCMBTE7wt+h/AEL4umK1ikGqWIynoS/xz09mie&#10;bbF56TZRu9/eCILHYWZ+w0znranEnRpXWlbwM4hAEGdWl5wrOB5W/TEI55E1VpZJwT85mM86X1NM&#10;tH3wju57n4sAYZeggsL7OpHSZQUZdANbEwfvYhuDPsgml7rBR4CbSg6jKJYGSw4LBda0KCi77m9G&#10;wShfbzDdLr930SldnjXj9Y9ipXrdNp2A8NT6T/jd/tUKhjG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M68cMAAADbAAAADwAAAAAAAAAAAAAAAACYAgAAZHJzL2Rv&#10;d25yZXYueG1sUEsFBgAAAAAEAAQA9QAAAIgDAAAAAA==&#10;" path="m,l,12403e" filled="f" strokeweight=".20464mm">
                    <v:path arrowok="t" o:connecttype="custom" o:connectlocs="0,2189;0,14592" o:connectangles="0,0"/>
                  </v:shape>
                </v:group>
                <v:group id="Group 9" o:spid="_x0000_s1033" style="position:absolute;left:1327;top:12222;width:9588;height:2" coordorigin="1327,12222" coordsize="9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 o:spid="_x0000_s1034" style="position:absolute;left:1327;top:12222;width:9588;height:2;visibility:visible;mso-wrap-style:square;v-text-anchor:top" coordsize="9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Vur8A&#10;AADbAAAADwAAAGRycy9kb3ducmV2LnhtbERPTWvCQBC9F/wPywi91Y1Cg6SuIqLgsbF66G3ITrOh&#10;u7Mhs8b033cPhR4f73uzm4JXIw3SRTawXBSgiJtoO24NXD9OL2tQkpAt+shk4IcEdtvZ0wYrGx9c&#10;03hJrcohLBUacCn1ldbSOAooi9gTZ+4rDgFThkOr7YCPHB68XhVFqQN2nBsc9nRw1Hxf7sHAa32T&#10;JZ/vpX//HN219utjKWLM83zav4FKNKV/8Z/7bA2s8tj8Jf8Av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RW6vwAAANsAAAAPAAAAAAAAAAAAAAAAAJgCAABkcnMvZG93bnJl&#10;di54bWxQSwUGAAAAAAQABAD1AAAAhAMAAAAA&#10;" path="m,l9588,e" filled="f" strokeweight=".58pt">
                    <v:path arrowok="t" o:connecttype="custom" o:connectlocs="0,0;9588,0" o:connectangles="0,0"/>
                  </v:shape>
                </v:group>
                <v:group id="Group 7" o:spid="_x0000_s1035" style="position:absolute;left:1327;top:14596;width:9588;height:2" coordorigin="1327,14596" coordsize="9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 o:spid="_x0000_s1036" style="position:absolute;left:1327;top:14596;width:9588;height:2;visibility:visible;mso-wrap-style:square;v-text-anchor:top" coordsize="9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VqMEA&#10;AADbAAAADwAAAGRycy9kb3ducmV2LnhtbERPy4rCMBTdC/MP4Q6403RG0LE2FRFEN4KPEXF3aa5t&#10;sbmpTbSdv58sBJeH807mnanEkxpXWlbwNYxAEGdWl5wr+D2uBj8gnEfWWFkmBX/kYJ5+9BKMtW15&#10;T8+Dz0UIYRejgsL7OpbSZQUZdENbEwfuahuDPsAml7rBNoSbSn5H0VgaLDk0FFjTsqDsdngYBfio&#10;7+vutKPs3E7Pl2i52E58q1T/s1vMQHjq/Fv8cm+0glF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4lajBAAAA2wAAAA8AAAAAAAAAAAAAAAAAmAIAAGRycy9kb3du&#10;cmV2LnhtbFBLBQYAAAAABAAEAPUAAACGAwAAAAA=&#10;" path="m,l9588,e" filled="f" strokeweight=".20464mm">
                    <v:path arrowok="t" o:connecttype="custom" o:connectlocs="0,0;9588,0" o:connectangles="0,0"/>
                  </v:shape>
                </v:group>
                <v:group id="Group 5" o:spid="_x0000_s1037" style="position:absolute;left:9720;top:12428;width:540;height:540" coordorigin="9720,12428"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 o:spid="_x0000_s1038" style="position:absolute;left:9720;top:12428;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pKcMA&#10;AADcAAAADwAAAGRycy9kb3ducmV2LnhtbERPy2rCQBTdF/yH4QpuSp0o1MY0ExFBcOGiTbtxd8nc&#10;PGrmTpgZNfr1nUWhy8N555vR9OJKzneWFSzmCQjiyuqOGwXfX/uXFIQPyBp7y6TgTh42xeQpx0zb&#10;G3/StQyNiCHsM1TQhjBkUvqqJYN+bgfiyNXWGQwRukZqh7cYbnq5TJKVNNhxbGhxoF1L1bm8GAWP&#10;n+NpFU7Pun68dul6Ta6sP96Umk3H7TuIQGP4F/+5D1rBMo1r45l4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1pKcMAAADcAAAADwAAAAAAAAAAAAAAAACYAgAAZHJzL2Rv&#10;d25yZXYueG1sUEsFBgAAAAAEAAQA9QAAAIgDAAAAAA==&#10;" path="m,540r540,l540,,,,,540xe" filled="f">
                    <v:path arrowok="t" o:connecttype="custom" o:connectlocs="0,12968;540,12968;540,12428;0,12428;0,12968" o:connectangles="0,0,0,0,0"/>
                  </v:shape>
                </v:group>
                <v:group id="Group 3" o:spid="_x0000_s1039" style="position:absolute;left:9720;top:13605;width:540;height:540" coordorigin="9720,13605" coordsize="5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4" o:spid="_x0000_s1040" style="position:absolute;left:9720;top:13605;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z8sMA&#10;AADcAAAADwAAAGRycy9kb3ducmV2LnhtbERPy2rCQBTdF/yH4QpuSp0o1Jo0ExFBcOGiTbtxd8nc&#10;PGrmTpgZNfr1nUWhy8N555vR9OJKzneWFSzmCQjiyuqOGwXfX/uXNQgfkDX2lknBnTxsislTjpm2&#10;N/6kaxkaEUPYZ6igDWHIpPRVSwb93A7EkautMxgidI3UDm8x3PRymSQrabDj2NDiQLuWqnN5MQoe&#10;P8fTKpyedf147dZpSq6sP96Umk3H7TuIQGP4F/+5D1rBMo3z45l4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Lz8sMAAADcAAAADwAAAAAAAAAAAAAAAACYAgAAZHJzL2Rv&#10;d25yZXYueG1sUEsFBgAAAAAEAAQA9QAAAIgDAAAAAA==&#10;" path="m,540r540,l540,,,,,540xe" filled="f">
                    <v:path arrowok="t" o:connecttype="custom" o:connectlocs="0,14145;540,14145;540,13605;0,13605;0,14145" o:connectangles="0,0,0,0,0"/>
                  </v:shape>
                </v:group>
                <w10:wrap anchorx="page" anchory="page"/>
              </v:group>
            </w:pict>
          </mc:Fallback>
        </mc:AlternateContent>
      </w:r>
      <w:r>
        <w:rPr>
          <w:rFonts w:ascii="Calibri" w:eastAsia="Arial" w:hAnsi="Calibri" w:cs="Arial"/>
          <w:b/>
          <w:bCs/>
          <w:sz w:val="36"/>
          <w:szCs w:val="36"/>
          <w:lang w:val="en-US"/>
        </w:rPr>
        <w:t xml:space="preserve">Derby City </w:t>
      </w:r>
      <w:r w:rsidR="002C1E54" w:rsidRPr="002C1E54">
        <w:rPr>
          <w:rFonts w:ascii="Calibri" w:eastAsia="Arial" w:hAnsi="Calibri" w:cs="Arial"/>
          <w:b/>
          <w:bCs/>
          <w:sz w:val="36"/>
          <w:szCs w:val="36"/>
          <w:lang w:val="en-US"/>
        </w:rPr>
        <w:t>Mo</w:t>
      </w:r>
      <w:r w:rsidR="002C1E54" w:rsidRPr="002C1E54">
        <w:rPr>
          <w:rFonts w:ascii="Calibri" w:eastAsia="Arial" w:hAnsi="Calibri" w:cs="Arial"/>
          <w:b/>
          <w:bCs/>
          <w:spacing w:val="1"/>
          <w:sz w:val="36"/>
          <w:szCs w:val="36"/>
          <w:lang w:val="en-US"/>
        </w:rPr>
        <w:t>d</w:t>
      </w:r>
      <w:r w:rsidR="002C1E54" w:rsidRPr="002C1E54">
        <w:rPr>
          <w:rFonts w:ascii="Calibri" w:eastAsia="Arial" w:hAnsi="Calibri" w:cs="Arial"/>
          <w:b/>
          <w:bCs/>
          <w:sz w:val="36"/>
          <w:szCs w:val="36"/>
          <w:lang w:val="en-US"/>
        </w:rPr>
        <w:t>e</w:t>
      </w:r>
      <w:r w:rsidR="002C1E54" w:rsidRPr="002C1E54">
        <w:rPr>
          <w:rFonts w:ascii="Calibri" w:eastAsia="Arial" w:hAnsi="Calibri" w:cs="Arial"/>
          <w:b/>
          <w:bCs/>
          <w:spacing w:val="-2"/>
          <w:sz w:val="36"/>
          <w:szCs w:val="36"/>
          <w:lang w:val="en-US"/>
        </w:rPr>
        <w:t>r</w:t>
      </w:r>
      <w:r w:rsidR="002C1E54" w:rsidRPr="002C1E54">
        <w:rPr>
          <w:rFonts w:ascii="Calibri" w:eastAsia="Arial" w:hAnsi="Calibri" w:cs="Arial"/>
          <w:b/>
          <w:bCs/>
          <w:sz w:val="36"/>
          <w:szCs w:val="36"/>
          <w:lang w:val="en-US"/>
        </w:rPr>
        <w:t>ation</w:t>
      </w:r>
      <w:r w:rsidR="002C1E54" w:rsidRPr="002C1E54">
        <w:rPr>
          <w:rFonts w:ascii="Calibri" w:eastAsia="Arial" w:hAnsi="Calibri" w:cs="Arial"/>
          <w:b/>
          <w:bCs/>
          <w:spacing w:val="4"/>
          <w:sz w:val="36"/>
          <w:szCs w:val="36"/>
          <w:lang w:val="en-US"/>
        </w:rPr>
        <w:t xml:space="preserve"> </w:t>
      </w:r>
      <w:r w:rsidR="002C1E54" w:rsidRPr="002C1E54">
        <w:rPr>
          <w:rFonts w:ascii="Calibri" w:eastAsia="Arial" w:hAnsi="Calibri" w:cs="Arial"/>
          <w:b/>
          <w:bCs/>
          <w:spacing w:val="-6"/>
          <w:sz w:val="36"/>
          <w:szCs w:val="36"/>
          <w:lang w:val="en-US"/>
        </w:rPr>
        <w:t>A</w:t>
      </w:r>
      <w:r w:rsidR="002C1E54" w:rsidRPr="002C1E54">
        <w:rPr>
          <w:rFonts w:ascii="Calibri" w:eastAsia="Arial" w:hAnsi="Calibri" w:cs="Arial"/>
          <w:b/>
          <w:bCs/>
          <w:sz w:val="36"/>
          <w:szCs w:val="36"/>
          <w:lang w:val="en-US"/>
        </w:rPr>
        <w:t>p</w:t>
      </w:r>
      <w:r w:rsidR="002C1E54" w:rsidRPr="002C1E54">
        <w:rPr>
          <w:rFonts w:ascii="Calibri" w:eastAsia="Arial" w:hAnsi="Calibri" w:cs="Arial"/>
          <w:b/>
          <w:bCs/>
          <w:spacing w:val="1"/>
          <w:sz w:val="36"/>
          <w:szCs w:val="36"/>
          <w:lang w:val="en-US"/>
        </w:rPr>
        <w:t>p</w:t>
      </w:r>
      <w:r w:rsidR="002C1E54" w:rsidRPr="002C1E54">
        <w:rPr>
          <w:rFonts w:ascii="Calibri" w:eastAsia="Arial" w:hAnsi="Calibri" w:cs="Arial"/>
          <w:b/>
          <w:bCs/>
          <w:sz w:val="36"/>
          <w:szCs w:val="36"/>
          <w:lang w:val="en-US"/>
        </w:rPr>
        <w:t>e</w:t>
      </w:r>
      <w:r w:rsidR="002C1E54" w:rsidRPr="002C1E54">
        <w:rPr>
          <w:rFonts w:ascii="Calibri" w:eastAsia="Arial" w:hAnsi="Calibri" w:cs="Arial"/>
          <w:b/>
          <w:bCs/>
          <w:spacing w:val="-2"/>
          <w:sz w:val="36"/>
          <w:szCs w:val="36"/>
          <w:lang w:val="en-US"/>
        </w:rPr>
        <w:t>a</w:t>
      </w:r>
      <w:r w:rsidR="002C1E54" w:rsidRPr="002C1E54">
        <w:rPr>
          <w:rFonts w:ascii="Calibri" w:eastAsia="Arial" w:hAnsi="Calibri" w:cs="Arial"/>
          <w:b/>
          <w:bCs/>
          <w:sz w:val="36"/>
          <w:szCs w:val="36"/>
          <w:lang w:val="en-US"/>
        </w:rPr>
        <w:t>ls M</w:t>
      </w:r>
      <w:r w:rsidR="002C1E54" w:rsidRPr="002C1E54">
        <w:rPr>
          <w:rFonts w:ascii="Calibri" w:eastAsia="Arial" w:hAnsi="Calibri" w:cs="Arial"/>
          <w:b/>
          <w:bCs/>
          <w:spacing w:val="-2"/>
          <w:sz w:val="36"/>
          <w:szCs w:val="36"/>
          <w:lang w:val="en-US"/>
        </w:rPr>
        <w:t>e</w:t>
      </w:r>
      <w:r w:rsidR="002C1E54" w:rsidRPr="002C1E54">
        <w:rPr>
          <w:rFonts w:ascii="Calibri" w:eastAsia="Arial" w:hAnsi="Calibri" w:cs="Arial"/>
          <w:b/>
          <w:bCs/>
          <w:sz w:val="36"/>
          <w:szCs w:val="36"/>
          <w:lang w:val="en-US"/>
        </w:rPr>
        <w:t>eting</w:t>
      </w:r>
      <w:r w:rsidR="002C1E54" w:rsidRPr="002C1E54">
        <w:rPr>
          <w:rFonts w:ascii="Calibri" w:eastAsia="Arial" w:hAnsi="Calibri" w:cs="Arial"/>
          <w:b/>
          <w:bCs/>
          <w:spacing w:val="1"/>
          <w:sz w:val="36"/>
          <w:szCs w:val="36"/>
          <w:lang w:val="en-US"/>
        </w:rPr>
        <w:t xml:space="preserve"> </w:t>
      </w:r>
      <w:r w:rsidR="005A6EDF">
        <w:rPr>
          <w:rFonts w:ascii="Calibri" w:eastAsia="Arial" w:hAnsi="Calibri" w:cs="Arial"/>
          <w:b/>
          <w:bCs/>
          <w:sz w:val="36"/>
          <w:szCs w:val="36"/>
          <w:lang w:val="en-US"/>
        </w:rPr>
        <w:t>R</w:t>
      </w:r>
      <w:r w:rsidR="002C1E54" w:rsidRPr="002C1E54">
        <w:rPr>
          <w:rFonts w:ascii="Calibri" w:eastAsia="Arial" w:hAnsi="Calibri" w:cs="Arial"/>
          <w:b/>
          <w:bCs/>
          <w:spacing w:val="-2"/>
          <w:sz w:val="36"/>
          <w:szCs w:val="36"/>
          <w:lang w:val="en-US"/>
        </w:rPr>
        <w:t>e</w:t>
      </w:r>
      <w:r w:rsidR="002C1E54" w:rsidRPr="002C1E54">
        <w:rPr>
          <w:rFonts w:ascii="Calibri" w:eastAsia="Arial" w:hAnsi="Calibri" w:cs="Arial"/>
          <w:b/>
          <w:bCs/>
          <w:sz w:val="36"/>
          <w:szCs w:val="36"/>
          <w:lang w:val="en-US"/>
        </w:rPr>
        <w:t>p</w:t>
      </w:r>
      <w:r w:rsidR="002C1E54" w:rsidRPr="002C1E54">
        <w:rPr>
          <w:rFonts w:ascii="Calibri" w:eastAsia="Arial" w:hAnsi="Calibri" w:cs="Arial"/>
          <w:b/>
          <w:bCs/>
          <w:spacing w:val="1"/>
          <w:sz w:val="36"/>
          <w:szCs w:val="36"/>
          <w:lang w:val="en-US"/>
        </w:rPr>
        <w:t>o</w:t>
      </w:r>
      <w:r w:rsidR="005A6EDF">
        <w:rPr>
          <w:rFonts w:ascii="Calibri" w:eastAsia="Arial" w:hAnsi="Calibri" w:cs="Arial"/>
          <w:b/>
          <w:bCs/>
          <w:sz w:val="36"/>
          <w:szCs w:val="36"/>
          <w:lang w:val="en-US"/>
        </w:rPr>
        <w:t>rt</w:t>
      </w:r>
    </w:p>
    <w:p w:rsidR="00077928" w:rsidRPr="002C1E54" w:rsidRDefault="00077928" w:rsidP="00077928">
      <w:pPr>
        <w:rPr>
          <w:rFonts w:ascii="Calibri" w:eastAsia="Arial" w:hAnsi="Calibri" w:cs="Arial"/>
          <w:b/>
          <w:bCs/>
          <w:sz w:val="28"/>
          <w:szCs w:val="28"/>
          <w:lang w:val="en-US"/>
        </w:rPr>
      </w:pPr>
      <w:proofErr w:type="spellStart"/>
      <w:r w:rsidRPr="002C1E54">
        <w:rPr>
          <w:rFonts w:ascii="Calibri" w:eastAsia="Arial" w:hAnsi="Calibri" w:cs="Arial"/>
          <w:bCs/>
          <w:lang w:val="en-US"/>
        </w:rPr>
        <w:t>Headteacher</w:t>
      </w:r>
      <w:proofErr w:type="spellEnd"/>
      <w:r w:rsidRPr="002C1E54">
        <w:rPr>
          <w:rFonts w:ascii="Calibri" w:eastAsia="Arial" w:hAnsi="Calibri" w:cs="Arial"/>
          <w:bCs/>
          <w:lang w:val="en-US"/>
        </w:rPr>
        <w:t xml:space="preserve"> reasons for appeal request (this section to be completed by </w:t>
      </w:r>
      <w:proofErr w:type="spellStart"/>
      <w:r w:rsidRPr="002C1E54">
        <w:rPr>
          <w:rFonts w:ascii="Calibri" w:eastAsia="Arial" w:hAnsi="Calibri" w:cs="Arial"/>
          <w:bCs/>
          <w:lang w:val="en-US"/>
        </w:rPr>
        <w:t>headteacher</w:t>
      </w:r>
      <w:proofErr w:type="spellEnd"/>
      <w:r>
        <w:rPr>
          <w:rFonts w:ascii="Calibri" w:eastAsia="Arial" w:hAnsi="Calibri" w:cs="Arial"/>
          <w:bCs/>
          <w:lang w:val="en-US"/>
        </w:rPr>
        <w:t xml:space="preserve"> and submitted within 48 hours of moderation visit</w:t>
      </w:r>
      <w:r w:rsidRPr="002C1E54">
        <w:rPr>
          <w:rFonts w:ascii="Calibri" w:eastAsia="Arial" w:hAnsi="Calibri" w:cs="Arial"/>
          <w:bCs/>
          <w:lang w:val="en-US"/>
        </w:rPr>
        <w:t>)</w:t>
      </w:r>
    </w:p>
    <w:p w:rsidR="005A6EDF" w:rsidRDefault="005A6EDF" w:rsidP="002C1E54">
      <w:pPr>
        <w:rPr>
          <w:rFonts w:ascii="Calibri" w:eastAsia="Arial" w:hAnsi="Calibri" w:cs="Arial"/>
          <w:bCs/>
          <w:lang w:val="en-US"/>
        </w:rPr>
      </w:pPr>
    </w:p>
    <w:p w:rsidR="005A6EDF" w:rsidRDefault="005A6EDF" w:rsidP="002C1E54">
      <w:pPr>
        <w:rPr>
          <w:rFonts w:ascii="Calibri" w:eastAsia="Arial" w:hAnsi="Calibri" w:cs="Arial"/>
          <w:bCs/>
          <w:lang w:val="en-US"/>
        </w:rPr>
      </w:pPr>
    </w:p>
    <w:p w:rsidR="005A6EDF" w:rsidRDefault="005A6EDF" w:rsidP="002C1E54">
      <w:pPr>
        <w:rPr>
          <w:rFonts w:ascii="Calibri" w:eastAsia="Arial" w:hAnsi="Calibri" w:cs="Arial"/>
          <w:bCs/>
          <w:lang w:val="en-US"/>
        </w:rPr>
      </w:pPr>
    </w:p>
    <w:p w:rsidR="005A6EDF" w:rsidRDefault="005A6EDF" w:rsidP="002C1E54">
      <w:pPr>
        <w:rPr>
          <w:rFonts w:ascii="Calibri" w:eastAsia="Arial" w:hAnsi="Calibri" w:cs="Arial"/>
          <w:bCs/>
          <w:lang w:val="en-US"/>
        </w:rPr>
      </w:pPr>
    </w:p>
    <w:p w:rsidR="005A6EDF" w:rsidRDefault="005A6EDF" w:rsidP="002C1E54">
      <w:pPr>
        <w:rPr>
          <w:rFonts w:ascii="Calibri" w:eastAsia="Arial" w:hAnsi="Calibri" w:cs="Arial"/>
          <w:bCs/>
          <w:lang w:val="en-US"/>
        </w:rPr>
      </w:pPr>
    </w:p>
    <w:p w:rsidR="002C1E54" w:rsidRPr="002C1E54" w:rsidRDefault="002C1E54" w:rsidP="002C1E54">
      <w:pPr>
        <w:rPr>
          <w:rFonts w:ascii="Calibri" w:eastAsia="Arial" w:hAnsi="Calibri" w:cs="Arial"/>
          <w:b/>
          <w:bCs/>
          <w:lang w:val="en-US"/>
        </w:rPr>
      </w:pPr>
      <w:r w:rsidRPr="002C1E54">
        <w:rPr>
          <w:rFonts w:ascii="Calibri" w:eastAsia="Arial" w:hAnsi="Calibri" w:cs="Arial"/>
          <w:bCs/>
          <w:lang w:val="en-US"/>
        </w:rPr>
        <w:t>P</w:t>
      </w:r>
      <w:r w:rsidRPr="002C1E54">
        <w:rPr>
          <w:rFonts w:ascii="Calibri" w:eastAsia="Arial" w:hAnsi="Calibri" w:cs="Arial"/>
          <w:bCs/>
          <w:spacing w:val="-2"/>
          <w:lang w:val="en-US"/>
        </w:rPr>
        <w:t>o</w:t>
      </w:r>
      <w:r w:rsidRPr="002C1E54">
        <w:rPr>
          <w:rFonts w:ascii="Calibri" w:eastAsia="Arial" w:hAnsi="Calibri" w:cs="Arial"/>
          <w:bCs/>
          <w:lang w:val="en-US"/>
        </w:rPr>
        <w:t>i</w:t>
      </w:r>
      <w:r w:rsidRPr="002C1E54">
        <w:rPr>
          <w:rFonts w:ascii="Calibri" w:eastAsia="Arial" w:hAnsi="Calibri" w:cs="Arial"/>
          <w:bCs/>
          <w:spacing w:val="-2"/>
          <w:lang w:val="en-US"/>
        </w:rPr>
        <w:t>n</w:t>
      </w:r>
      <w:r w:rsidRPr="002C1E54">
        <w:rPr>
          <w:rFonts w:ascii="Calibri" w:eastAsia="Arial" w:hAnsi="Calibri" w:cs="Arial"/>
          <w:bCs/>
          <w:lang w:val="en-US"/>
        </w:rPr>
        <w:t>ts</w:t>
      </w:r>
      <w:r w:rsidRPr="002C1E54">
        <w:rPr>
          <w:rFonts w:ascii="Calibri" w:eastAsia="Arial" w:hAnsi="Calibri" w:cs="Arial"/>
          <w:bCs/>
          <w:spacing w:val="1"/>
          <w:lang w:val="en-US"/>
        </w:rPr>
        <w:t xml:space="preserve"> </w:t>
      </w:r>
      <w:r w:rsidRPr="002C1E54">
        <w:rPr>
          <w:rFonts w:ascii="Calibri" w:eastAsia="Arial" w:hAnsi="Calibri" w:cs="Arial"/>
          <w:bCs/>
          <w:spacing w:val="-3"/>
          <w:lang w:val="en-US"/>
        </w:rPr>
        <w:t>a</w:t>
      </w:r>
      <w:r w:rsidRPr="002C1E54">
        <w:rPr>
          <w:rFonts w:ascii="Calibri" w:eastAsia="Arial" w:hAnsi="Calibri" w:cs="Arial"/>
          <w:bCs/>
          <w:lang w:val="en-US"/>
        </w:rPr>
        <w:t>ri</w:t>
      </w:r>
      <w:r w:rsidRPr="002C1E54">
        <w:rPr>
          <w:rFonts w:ascii="Calibri" w:eastAsia="Arial" w:hAnsi="Calibri" w:cs="Arial"/>
          <w:bCs/>
          <w:spacing w:val="-3"/>
          <w:lang w:val="en-US"/>
        </w:rPr>
        <w:t>s</w:t>
      </w:r>
      <w:r w:rsidRPr="002C1E54">
        <w:rPr>
          <w:rFonts w:ascii="Calibri" w:eastAsia="Arial" w:hAnsi="Calibri" w:cs="Arial"/>
          <w:bCs/>
          <w:lang w:val="en-US"/>
        </w:rPr>
        <w:t>i</w:t>
      </w:r>
      <w:r w:rsidRPr="002C1E54">
        <w:rPr>
          <w:rFonts w:ascii="Calibri" w:eastAsia="Arial" w:hAnsi="Calibri" w:cs="Arial"/>
          <w:bCs/>
          <w:spacing w:val="-2"/>
          <w:lang w:val="en-US"/>
        </w:rPr>
        <w:t>n</w:t>
      </w:r>
      <w:r w:rsidRPr="002C1E54">
        <w:rPr>
          <w:rFonts w:ascii="Calibri" w:eastAsia="Arial" w:hAnsi="Calibri" w:cs="Arial"/>
          <w:bCs/>
          <w:lang w:val="en-US"/>
        </w:rPr>
        <w:t>g</w:t>
      </w:r>
      <w:r w:rsidRPr="002C1E54">
        <w:rPr>
          <w:rFonts w:ascii="Calibri" w:eastAsia="Arial" w:hAnsi="Calibri" w:cs="Arial"/>
          <w:bCs/>
          <w:spacing w:val="-1"/>
          <w:lang w:val="en-US"/>
        </w:rPr>
        <w:t xml:space="preserve"> </w:t>
      </w:r>
      <w:r w:rsidRPr="002C1E54">
        <w:rPr>
          <w:rFonts w:ascii="Calibri" w:eastAsia="Arial" w:hAnsi="Calibri" w:cs="Arial"/>
          <w:bCs/>
          <w:lang w:val="en-US"/>
        </w:rPr>
        <w:t>f</w:t>
      </w:r>
      <w:r w:rsidRPr="002C1E54">
        <w:rPr>
          <w:rFonts w:ascii="Calibri" w:eastAsia="Arial" w:hAnsi="Calibri" w:cs="Arial"/>
          <w:bCs/>
          <w:spacing w:val="-4"/>
          <w:lang w:val="en-US"/>
        </w:rPr>
        <w:t>ro</w:t>
      </w:r>
      <w:r w:rsidRPr="002C1E54">
        <w:rPr>
          <w:rFonts w:ascii="Calibri" w:eastAsia="Arial" w:hAnsi="Calibri" w:cs="Arial"/>
          <w:bCs/>
          <w:lang w:val="en-US"/>
        </w:rPr>
        <w:t>m</w:t>
      </w:r>
      <w:r w:rsidRPr="002C1E54">
        <w:rPr>
          <w:rFonts w:ascii="Calibri" w:eastAsia="Arial" w:hAnsi="Calibri" w:cs="Arial"/>
          <w:bCs/>
          <w:spacing w:val="1"/>
          <w:lang w:val="en-US"/>
        </w:rPr>
        <w:t xml:space="preserve"> </w:t>
      </w:r>
      <w:r w:rsidRPr="002C1E54">
        <w:rPr>
          <w:rFonts w:ascii="Calibri" w:eastAsia="Arial" w:hAnsi="Calibri" w:cs="Arial"/>
          <w:bCs/>
          <w:spacing w:val="-2"/>
          <w:lang w:val="en-US"/>
        </w:rPr>
        <w:t>d</w:t>
      </w:r>
      <w:r w:rsidRPr="002C1E54">
        <w:rPr>
          <w:rFonts w:ascii="Calibri" w:eastAsia="Arial" w:hAnsi="Calibri" w:cs="Arial"/>
          <w:bCs/>
          <w:lang w:val="en-US"/>
        </w:rPr>
        <w:t>isc</w:t>
      </w:r>
      <w:r w:rsidRPr="002C1E54">
        <w:rPr>
          <w:rFonts w:ascii="Calibri" w:eastAsia="Arial" w:hAnsi="Calibri" w:cs="Arial"/>
          <w:bCs/>
          <w:spacing w:val="-2"/>
          <w:lang w:val="en-US"/>
        </w:rPr>
        <w:t>u</w:t>
      </w:r>
      <w:r w:rsidRPr="002C1E54">
        <w:rPr>
          <w:rFonts w:ascii="Calibri" w:eastAsia="Arial" w:hAnsi="Calibri" w:cs="Arial"/>
          <w:bCs/>
          <w:lang w:val="en-US"/>
        </w:rPr>
        <w:t>s</w:t>
      </w:r>
      <w:r w:rsidRPr="002C1E54">
        <w:rPr>
          <w:rFonts w:ascii="Calibri" w:eastAsia="Arial" w:hAnsi="Calibri" w:cs="Arial"/>
          <w:bCs/>
          <w:spacing w:val="-3"/>
          <w:lang w:val="en-US"/>
        </w:rPr>
        <w:t>s</w:t>
      </w:r>
      <w:r w:rsidRPr="002C1E54">
        <w:rPr>
          <w:rFonts w:ascii="Calibri" w:eastAsia="Arial" w:hAnsi="Calibri" w:cs="Arial"/>
          <w:bCs/>
          <w:lang w:val="en-US"/>
        </w:rPr>
        <w:t>i</w:t>
      </w:r>
      <w:r w:rsidRPr="002C1E54">
        <w:rPr>
          <w:rFonts w:ascii="Calibri" w:eastAsia="Arial" w:hAnsi="Calibri" w:cs="Arial"/>
          <w:bCs/>
          <w:spacing w:val="-2"/>
          <w:lang w:val="en-US"/>
        </w:rPr>
        <w:t>o</w:t>
      </w:r>
      <w:r w:rsidRPr="002C1E54">
        <w:rPr>
          <w:rFonts w:ascii="Calibri" w:eastAsia="Arial" w:hAnsi="Calibri" w:cs="Arial"/>
          <w:bCs/>
          <w:lang w:val="en-US"/>
        </w:rPr>
        <w:t>n during moderation visit</w:t>
      </w:r>
      <w:r w:rsidRPr="002C1E54">
        <w:rPr>
          <w:rFonts w:ascii="Calibri" w:eastAsia="Arial" w:hAnsi="Calibri" w:cs="Arial"/>
          <w:lang w:val="en-US"/>
        </w:rPr>
        <w:t xml:space="preserve"> </w:t>
      </w:r>
      <w:r w:rsidR="00DA030B">
        <w:rPr>
          <w:rFonts w:ascii="Calibri" w:eastAsia="Arial" w:hAnsi="Calibri" w:cs="Arial"/>
          <w:bCs/>
          <w:lang w:val="en-US"/>
        </w:rPr>
        <w:t>with moderators</w:t>
      </w:r>
      <w:r w:rsidRPr="002C1E54">
        <w:rPr>
          <w:rFonts w:ascii="Calibri" w:eastAsia="Arial" w:hAnsi="Calibri" w:cs="Arial"/>
          <w:bCs/>
          <w:lang w:val="en-US"/>
        </w:rPr>
        <w:t xml:space="preserve"> (This section to be completed by </w:t>
      </w:r>
      <w:proofErr w:type="spellStart"/>
      <w:r w:rsidRPr="002C1E54">
        <w:rPr>
          <w:rFonts w:ascii="Calibri" w:eastAsia="Arial" w:hAnsi="Calibri" w:cs="Arial"/>
          <w:bCs/>
          <w:lang w:val="en-US"/>
        </w:rPr>
        <w:t>headteacher</w:t>
      </w:r>
      <w:proofErr w:type="spellEnd"/>
      <w:r w:rsidRPr="002C1E54">
        <w:rPr>
          <w:rFonts w:ascii="Calibri" w:eastAsia="Arial" w:hAnsi="Calibri" w:cs="Arial"/>
          <w:bCs/>
          <w:lang w:val="en-US"/>
        </w:rPr>
        <w:t>)</w:t>
      </w:r>
    </w:p>
    <w:p w:rsidR="002C1E54" w:rsidRPr="002C1E54" w:rsidRDefault="002C1E54" w:rsidP="002C1E54">
      <w:pPr>
        <w:spacing w:before="9" w:line="120" w:lineRule="exact"/>
        <w:rPr>
          <w:rFonts w:ascii="Calibri" w:eastAsia="Calibri" w:hAnsi="Calibri" w:cs="Times New Roman"/>
          <w:sz w:val="12"/>
          <w:szCs w:val="12"/>
          <w:lang w:val="en-US"/>
        </w:rPr>
      </w:pPr>
    </w:p>
    <w:p w:rsidR="002C1E54" w:rsidRPr="002C1E54" w:rsidRDefault="002C1E54" w:rsidP="002C1E54">
      <w:pPr>
        <w:spacing w:line="200" w:lineRule="exact"/>
        <w:rPr>
          <w:rFonts w:ascii="Calibri" w:eastAsia="Calibri" w:hAnsi="Calibri" w:cs="Times New Roman"/>
          <w:sz w:val="20"/>
          <w:szCs w:val="20"/>
          <w:lang w:val="en-US"/>
        </w:rPr>
      </w:pPr>
    </w:p>
    <w:p w:rsidR="002C1E54" w:rsidRPr="002C1E54" w:rsidRDefault="002C1E54" w:rsidP="002C1E54">
      <w:pPr>
        <w:spacing w:line="200" w:lineRule="exact"/>
        <w:rPr>
          <w:rFonts w:ascii="Calibri" w:eastAsia="Calibri" w:hAnsi="Calibri" w:cs="Times New Roman"/>
          <w:sz w:val="20"/>
          <w:szCs w:val="20"/>
          <w:lang w:val="en-US"/>
        </w:rPr>
      </w:pPr>
    </w:p>
    <w:p w:rsidR="002C1E54" w:rsidRPr="002C1E54" w:rsidRDefault="002C1E54" w:rsidP="002C1E54">
      <w:pPr>
        <w:spacing w:line="200" w:lineRule="exact"/>
        <w:rPr>
          <w:rFonts w:ascii="Calibri" w:eastAsia="Calibri" w:hAnsi="Calibri" w:cs="Times New Roman"/>
          <w:sz w:val="20"/>
          <w:szCs w:val="20"/>
          <w:lang w:val="en-US"/>
        </w:rPr>
      </w:pPr>
    </w:p>
    <w:p w:rsidR="005A6EDF" w:rsidRDefault="005A6EDF" w:rsidP="005A6EDF">
      <w:pPr>
        <w:spacing w:before="65"/>
        <w:rPr>
          <w:rFonts w:ascii="Calibri" w:eastAsia="Arial" w:hAnsi="Calibri" w:cs="Arial"/>
          <w:bCs/>
          <w:lang w:val="en-US"/>
        </w:rPr>
      </w:pPr>
    </w:p>
    <w:p w:rsidR="005A6EDF" w:rsidRDefault="005A6EDF" w:rsidP="005A6EDF">
      <w:pPr>
        <w:spacing w:before="65"/>
        <w:rPr>
          <w:rFonts w:ascii="Calibri" w:eastAsia="Arial" w:hAnsi="Calibri" w:cs="Arial"/>
          <w:bCs/>
          <w:lang w:val="en-US"/>
        </w:rPr>
      </w:pPr>
    </w:p>
    <w:p w:rsidR="005A6EDF" w:rsidRDefault="005A6EDF" w:rsidP="005A6EDF">
      <w:pPr>
        <w:spacing w:before="65"/>
        <w:rPr>
          <w:rFonts w:ascii="Calibri" w:eastAsia="Arial" w:hAnsi="Calibri" w:cs="Arial"/>
          <w:bCs/>
          <w:lang w:val="en-US"/>
        </w:rPr>
      </w:pPr>
    </w:p>
    <w:p w:rsidR="005A6EDF" w:rsidRDefault="005A6EDF" w:rsidP="005A6EDF">
      <w:pPr>
        <w:spacing w:before="65"/>
        <w:rPr>
          <w:rFonts w:ascii="Calibri" w:eastAsia="Arial" w:hAnsi="Calibri" w:cs="Arial"/>
          <w:bCs/>
          <w:lang w:val="en-US"/>
        </w:rPr>
      </w:pPr>
      <w:r w:rsidRPr="002C1E54">
        <w:rPr>
          <w:rFonts w:ascii="Calibri" w:eastAsia="Arial" w:hAnsi="Calibri" w:cs="Arial"/>
          <w:bCs/>
          <w:lang w:val="en-US"/>
        </w:rPr>
        <w:t>E</w:t>
      </w:r>
      <w:r w:rsidRPr="002C1E54">
        <w:rPr>
          <w:rFonts w:ascii="Calibri" w:eastAsia="Arial" w:hAnsi="Calibri" w:cs="Arial"/>
          <w:bCs/>
          <w:spacing w:val="-3"/>
          <w:lang w:val="en-US"/>
        </w:rPr>
        <w:t>v</w:t>
      </w:r>
      <w:r w:rsidRPr="002C1E54">
        <w:rPr>
          <w:rFonts w:ascii="Calibri" w:eastAsia="Arial" w:hAnsi="Calibri" w:cs="Arial"/>
          <w:bCs/>
          <w:lang w:val="en-US"/>
        </w:rPr>
        <w:t>i</w:t>
      </w:r>
      <w:r w:rsidRPr="002C1E54">
        <w:rPr>
          <w:rFonts w:ascii="Calibri" w:eastAsia="Arial" w:hAnsi="Calibri" w:cs="Arial"/>
          <w:bCs/>
          <w:spacing w:val="-2"/>
          <w:lang w:val="en-US"/>
        </w:rPr>
        <w:t>d</w:t>
      </w:r>
      <w:r w:rsidRPr="002C1E54">
        <w:rPr>
          <w:rFonts w:ascii="Calibri" w:eastAsia="Arial" w:hAnsi="Calibri" w:cs="Arial"/>
          <w:bCs/>
          <w:lang w:val="en-US"/>
        </w:rPr>
        <w:t>e</w:t>
      </w:r>
      <w:r w:rsidRPr="002C1E54">
        <w:rPr>
          <w:rFonts w:ascii="Calibri" w:eastAsia="Arial" w:hAnsi="Calibri" w:cs="Arial"/>
          <w:bCs/>
          <w:spacing w:val="-2"/>
          <w:lang w:val="en-US"/>
        </w:rPr>
        <w:t>n</w:t>
      </w:r>
      <w:r w:rsidRPr="002C1E54">
        <w:rPr>
          <w:rFonts w:ascii="Calibri" w:eastAsia="Arial" w:hAnsi="Calibri" w:cs="Arial"/>
          <w:bCs/>
          <w:lang w:val="en-US"/>
        </w:rPr>
        <w:t>ce to</w:t>
      </w:r>
      <w:r w:rsidRPr="002C1E54">
        <w:rPr>
          <w:rFonts w:ascii="Calibri" w:eastAsia="Arial" w:hAnsi="Calibri" w:cs="Arial"/>
          <w:bCs/>
          <w:spacing w:val="-1"/>
          <w:lang w:val="en-US"/>
        </w:rPr>
        <w:t xml:space="preserve"> </w:t>
      </w:r>
      <w:r w:rsidRPr="002C1E54">
        <w:rPr>
          <w:rFonts w:ascii="Calibri" w:eastAsia="Arial" w:hAnsi="Calibri" w:cs="Arial"/>
          <w:bCs/>
          <w:lang w:val="en-US"/>
        </w:rPr>
        <w:t>s</w:t>
      </w:r>
      <w:r w:rsidRPr="002C1E54">
        <w:rPr>
          <w:rFonts w:ascii="Calibri" w:eastAsia="Arial" w:hAnsi="Calibri" w:cs="Arial"/>
          <w:bCs/>
          <w:spacing w:val="-2"/>
          <w:lang w:val="en-US"/>
        </w:rPr>
        <w:t>uppo</w:t>
      </w:r>
      <w:r w:rsidRPr="002C1E54">
        <w:rPr>
          <w:rFonts w:ascii="Calibri" w:eastAsia="Arial" w:hAnsi="Calibri" w:cs="Arial"/>
          <w:bCs/>
          <w:lang w:val="en-US"/>
        </w:rPr>
        <w:t>rt</w:t>
      </w:r>
      <w:r w:rsidRPr="002C1E54">
        <w:rPr>
          <w:rFonts w:ascii="Calibri" w:eastAsia="Arial" w:hAnsi="Calibri" w:cs="Arial"/>
          <w:bCs/>
          <w:spacing w:val="1"/>
          <w:lang w:val="en-US"/>
        </w:rPr>
        <w:t xml:space="preserve"> </w:t>
      </w:r>
      <w:r w:rsidRPr="002C1E54">
        <w:rPr>
          <w:rFonts w:ascii="Calibri" w:eastAsia="Arial" w:hAnsi="Calibri" w:cs="Arial"/>
          <w:bCs/>
          <w:lang w:val="en-US"/>
        </w:rPr>
        <w:t>m</w:t>
      </w:r>
      <w:r w:rsidRPr="002C1E54">
        <w:rPr>
          <w:rFonts w:ascii="Calibri" w:eastAsia="Arial" w:hAnsi="Calibri" w:cs="Arial"/>
          <w:bCs/>
          <w:spacing w:val="-2"/>
          <w:lang w:val="en-US"/>
        </w:rPr>
        <w:t>od</w:t>
      </w:r>
      <w:r w:rsidRPr="002C1E54">
        <w:rPr>
          <w:rFonts w:ascii="Calibri" w:eastAsia="Arial" w:hAnsi="Calibri" w:cs="Arial"/>
          <w:bCs/>
          <w:lang w:val="en-US"/>
        </w:rPr>
        <w:t>e</w:t>
      </w:r>
      <w:r w:rsidRPr="002C1E54">
        <w:rPr>
          <w:rFonts w:ascii="Calibri" w:eastAsia="Arial" w:hAnsi="Calibri" w:cs="Arial"/>
          <w:bCs/>
          <w:spacing w:val="-2"/>
          <w:lang w:val="en-US"/>
        </w:rPr>
        <w:t>r</w:t>
      </w:r>
      <w:r w:rsidRPr="002C1E54">
        <w:rPr>
          <w:rFonts w:ascii="Calibri" w:eastAsia="Arial" w:hAnsi="Calibri" w:cs="Arial"/>
          <w:bCs/>
          <w:lang w:val="en-US"/>
        </w:rPr>
        <w:t>at</w:t>
      </w:r>
      <w:r w:rsidRPr="002C1E54">
        <w:rPr>
          <w:rFonts w:ascii="Calibri" w:eastAsia="Arial" w:hAnsi="Calibri" w:cs="Arial"/>
          <w:bCs/>
          <w:spacing w:val="-2"/>
          <w:lang w:val="en-US"/>
        </w:rPr>
        <w:t>o</w:t>
      </w:r>
      <w:r w:rsidRPr="002C1E54">
        <w:rPr>
          <w:rFonts w:ascii="Calibri" w:eastAsia="Arial" w:hAnsi="Calibri" w:cs="Arial"/>
          <w:bCs/>
          <w:lang w:val="en-US"/>
        </w:rPr>
        <w:t>rs</w:t>
      </w:r>
      <w:r w:rsidRPr="002C1E54">
        <w:rPr>
          <w:rFonts w:ascii="Calibri" w:eastAsia="Arial" w:hAnsi="Calibri" w:cs="Arial"/>
          <w:bCs/>
          <w:spacing w:val="-1"/>
          <w:lang w:val="en-US"/>
        </w:rPr>
        <w:t xml:space="preserve"> </w:t>
      </w:r>
      <w:r w:rsidRPr="002C1E54">
        <w:rPr>
          <w:rFonts w:ascii="Calibri" w:eastAsia="Arial" w:hAnsi="Calibri" w:cs="Arial"/>
          <w:bCs/>
          <w:lang w:val="en-US"/>
        </w:rPr>
        <w:t>j</w:t>
      </w:r>
      <w:r w:rsidRPr="002C1E54">
        <w:rPr>
          <w:rFonts w:ascii="Calibri" w:eastAsia="Arial" w:hAnsi="Calibri" w:cs="Arial"/>
          <w:bCs/>
          <w:spacing w:val="-2"/>
          <w:lang w:val="en-US"/>
        </w:rPr>
        <w:t>udg</w:t>
      </w:r>
      <w:r w:rsidRPr="002C1E54">
        <w:rPr>
          <w:rFonts w:ascii="Calibri" w:eastAsia="Arial" w:hAnsi="Calibri" w:cs="Arial"/>
          <w:bCs/>
          <w:lang w:val="en-US"/>
        </w:rPr>
        <w:t>me</w:t>
      </w:r>
      <w:r w:rsidRPr="002C1E54">
        <w:rPr>
          <w:rFonts w:ascii="Calibri" w:eastAsia="Arial" w:hAnsi="Calibri" w:cs="Arial"/>
          <w:bCs/>
          <w:spacing w:val="-2"/>
          <w:lang w:val="en-US"/>
        </w:rPr>
        <w:t>n</w:t>
      </w:r>
      <w:r w:rsidRPr="002C1E54">
        <w:rPr>
          <w:rFonts w:ascii="Calibri" w:eastAsia="Arial" w:hAnsi="Calibri" w:cs="Arial"/>
          <w:bCs/>
          <w:lang w:val="en-US"/>
        </w:rPr>
        <w:t>ts to be taken from Record of Visit fo</w:t>
      </w:r>
      <w:r>
        <w:rPr>
          <w:rFonts w:ascii="Calibri" w:eastAsia="Arial" w:hAnsi="Calibri" w:cs="Arial"/>
          <w:bCs/>
          <w:lang w:val="en-US"/>
        </w:rPr>
        <w:t xml:space="preserve">rm and supporting documentation (Please enclose a copy of record of visit </w:t>
      </w:r>
      <w:proofErr w:type="gramStart"/>
      <w:r>
        <w:rPr>
          <w:rFonts w:ascii="Calibri" w:eastAsia="Arial" w:hAnsi="Calibri" w:cs="Arial"/>
          <w:bCs/>
          <w:lang w:val="en-US"/>
        </w:rPr>
        <w:t>notes )</w:t>
      </w:r>
      <w:proofErr w:type="gramEnd"/>
    </w:p>
    <w:p w:rsidR="005A6EDF" w:rsidRPr="002C1E54" w:rsidRDefault="005A6EDF" w:rsidP="005A6EDF">
      <w:pPr>
        <w:spacing w:before="65"/>
        <w:rPr>
          <w:rFonts w:ascii="Calibri" w:eastAsia="Arial" w:hAnsi="Calibri" w:cs="Arial"/>
          <w:bCs/>
          <w:lang w:val="en-US"/>
        </w:rPr>
      </w:pPr>
    </w:p>
    <w:p w:rsidR="005A6EDF" w:rsidRDefault="005A6EDF" w:rsidP="002C1E54">
      <w:pPr>
        <w:tabs>
          <w:tab w:val="left" w:pos="1217"/>
        </w:tabs>
        <w:spacing w:line="200" w:lineRule="exact"/>
        <w:rPr>
          <w:rFonts w:ascii="Calibri" w:eastAsia="Arial" w:hAnsi="Calibri" w:cs="Arial"/>
          <w:bCs/>
          <w:lang w:val="en-US"/>
        </w:rPr>
      </w:pPr>
    </w:p>
    <w:p w:rsidR="005A6EDF" w:rsidRPr="002C1E54" w:rsidRDefault="005A6EDF" w:rsidP="002C1E54">
      <w:pPr>
        <w:tabs>
          <w:tab w:val="left" w:pos="9245"/>
        </w:tabs>
        <w:spacing w:line="401" w:lineRule="exact"/>
        <w:rPr>
          <w:rFonts w:ascii="Times New Roman" w:eastAsia="Calibri" w:hAnsi="Times New Roman" w:cs="Times New Roman"/>
          <w:lang w:val="en-US"/>
        </w:rPr>
      </w:pPr>
    </w:p>
    <w:p w:rsidR="002C1E54" w:rsidRPr="002C1E54" w:rsidRDefault="002C1E54" w:rsidP="002C1E54">
      <w:pPr>
        <w:spacing w:line="200" w:lineRule="exact"/>
        <w:rPr>
          <w:rFonts w:ascii="Calibri" w:eastAsia="Calibri" w:hAnsi="Calibri" w:cs="Times New Roman"/>
          <w:sz w:val="20"/>
          <w:szCs w:val="20"/>
          <w:lang w:val="en-US"/>
        </w:rPr>
      </w:pPr>
    </w:p>
    <w:p w:rsidR="005A6EDF" w:rsidRPr="002C1E54" w:rsidRDefault="005A6EDF" w:rsidP="005A6EDF">
      <w:pPr>
        <w:tabs>
          <w:tab w:val="left" w:pos="1217"/>
        </w:tabs>
        <w:spacing w:line="200" w:lineRule="exact"/>
        <w:rPr>
          <w:rFonts w:ascii="Calibri" w:eastAsia="Arial" w:hAnsi="Calibri" w:cs="Arial"/>
          <w:bCs/>
          <w:lang w:val="en-US"/>
        </w:rPr>
      </w:pPr>
      <w:r w:rsidRPr="002C1E54">
        <w:rPr>
          <w:rFonts w:ascii="Calibri" w:eastAsia="Arial" w:hAnsi="Calibri" w:cs="Arial"/>
          <w:bCs/>
          <w:lang w:val="en-US"/>
        </w:rPr>
        <w:t>Accept appeal- teacher judgements are accurate</w:t>
      </w:r>
    </w:p>
    <w:p w:rsidR="005A6EDF" w:rsidRPr="002C1E54" w:rsidRDefault="005A6EDF" w:rsidP="005A6EDF">
      <w:pPr>
        <w:spacing w:line="200" w:lineRule="exact"/>
        <w:rPr>
          <w:rFonts w:ascii="Calibri" w:eastAsia="Calibri" w:hAnsi="Calibri" w:cs="Times New Roman"/>
          <w:sz w:val="20"/>
          <w:szCs w:val="20"/>
          <w:lang w:val="en-US"/>
        </w:rPr>
      </w:pPr>
    </w:p>
    <w:p w:rsidR="005A6EDF" w:rsidRPr="002C1E54" w:rsidRDefault="005A6EDF" w:rsidP="005A6EDF">
      <w:pPr>
        <w:spacing w:line="200" w:lineRule="exact"/>
        <w:rPr>
          <w:rFonts w:ascii="Calibri" w:eastAsia="Calibri" w:hAnsi="Calibri" w:cs="Times New Roman"/>
          <w:sz w:val="20"/>
          <w:szCs w:val="20"/>
          <w:lang w:val="en-US"/>
        </w:rPr>
      </w:pPr>
    </w:p>
    <w:p w:rsidR="005A6EDF" w:rsidRDefault="005A6EDF" w:rsidP="005A6EDF">
      <w:pPr>
        <w:tabs>
          <w:tab w:val="left" w:pos="9245"/>
        </w:tabs>
        <w:spacing w:line="401" w:lineRule="exact"/>
        <w:rPr>
          <w:rFonts w:ascii="Calibri" w:eastAsia="Arial" w:hAnsi="Calibri" w:cs="Arial"/>
          <w:bCs/>
          <w:lang w:val="en-US"/>
        </w:rPr>
      </w:pPr>
      <w:r w:rsidRPr="002C1E54">
        <w:rPr>
          <w:rFonts w:ascii="Calibri" w:eastAsia="Arial" w:hAnsi="Calibri" w:cs="Arial"/>
          <w:bCs/>
          <w:lang w:val="en-US"/>
        </w:rPr>
        <w:t>Reject appeal- original decision remains</w:t>
      </w:r>
    </w:p>
    <w:p w:rsidR="002C1E54" w:rsidRPr="002C1E54" w:rsidRDefault="002C1E54" w:rsidP="002C1E54">
      <w:pPr>
        <w:spacing w:line="200" w:lineRule="exact"/>
        <w:rPr>
          <w:rFonts w:ascii="Calibri" w:eastAsia="Calibri" w:hAnsi="Calibri" w:cs="Times New Roman"/>
          <w:sz w:val="20"/>
          <w:szCs w:val="20"/>
          <w:lang w:val="en-US"/>
        </w:rPr>
      </w:pPr>
    </w:p>
    <w:p w:rsidR="002C1E54" w:rsidRPr="002C1E54" w:rsidRDefault="002C1E54" w:rsidP="002C1E54">
      <w:pPr>
        <w:spacing w:line="200" w:lineRule="exact"/>
        <w:rPr>
          <w:rFonts w:ascii="Calibri" w:eastAsia="Calibri" w:hAnsi="Calibri" w:cs="Times New Roman"/>
          <w:sz w:val="20"/>
          <w:szCs w:val="20"/>
          <w:lang w:val="en-US"/>
        </w:rPr>
      </w:pPr>
    </w:p>
    <w:p w:rsidR="002C1E54" w:rsidRDefault="002C1E54" w:rsidP="002C1E54">
      <w:pPr>
        <w:spacing w:before="65"/>
        <w:rPr>
          <w:rFonts w:ascii="Calibri" w:eastAsia="Calibri" w:hAnsi="Calibri" w:cs="Times New Roman"/>
          <w:sz w:val="20"/>
          <w:szCs w:val="20"/>
          <w:lang w:val="en-US"/>
        </w:rPr>
      </w:pPr>
    </w:p>
    <w:p w:rsidR="00077928" w:rsidRDefault="00077928" w:rsidP="002C1E54">
      <w:pPr>
        <w:spacing w:before="65"/>
        <w:rPr>
          <w:rFonts w:ascii="Calibri" w:eastAsia="Calibri" w:hAnsi="Calibri" w:cs="Times New Roman"/>
          <w:sz w:val="20"/>
          <w:szCs w:val="20"/>
          <w:lang w:val="en-US"/>
        </w:rPr>
      </w:pPr>
    </w:p>
    <w:p w:rsidR="00DA030B" w:rsidRDefault="00DA030B" w:rsidP="002C1E54">
      <w:pPr>
        <w:spacing w:before="65"/>
        <w:rPr>
          <w:rFonts w:ascii="Calibri" w:eastAsia="Calibri" w:hAnsi="Calibri" w:cs="Times New Roman"/>
          <w:sz w:val="20"/>
          <w:szCs w:val="20"/>
          <w:lang w:val="en-US"/>
        </w:rPr>
      </w:pPr>
    </w:p>
    <w:p w:rsidR="005A6EDF" w:rsidRPr="002C1E54" w:rsidRDefault="005A6EDF" w:rsidP="002C1E54">
      <w:pPr>
        <w:spacing w:before="65"/>
        <w:rPr>
          <w:rFonts w:ascii="Calibri" w:eastAsia="Calibri" w:hAnsi="Calibri" w:cs="Times New Roman"/>
          <w:sz w:val="20"/>
          <w:szCs w:val="20"/>
          <w:lang w:val="en-US"/>
        </w:rPr>
      </w:pPr>
      <w:r>
        <w:rPr>
          <w:rFonts w:ascii="Calibri" w:eastAsia="Calibri" w:hAnsi="Calibri" w:cs="Times New Roman"/>
          <w:sz w:val="20"/>
          <w:szCs w:val="20"/>
          <w:lang w:val="en-US"/>
        </w:rPr>
        <w:t xml:space="preserve">Points to note </w:t>
      </w:r>
      <w:proofErr w:type="gramStart"/>
      <w:r>
        <w:rPr>
          <w:rFonts w:ascii="Calibri" w:eastAsia="Calibri" w:hAnsi="Calibri" w:cs="Times New Roman"/>
          <w:sz w:val="20"/>
          <w:szCs w:val="20"/>
          <w:lang w:val="en-US"/>
        </w:rPr>
        <w:t>( to</w:t>
      </w:r>
      <w:proofErr w:type="gramEnd"/>
      <w:r>
        <w:rPr>
          <w:rFonts w:ascii="Calibri" w:eastAsia="Calibri" w:hAnsi="Calibri" w:cs="Times New Roman"/>
          <w:sz w:val="20"/>
          <w:szCs w:val="20"/>
          <w:lang w:val="en-US"/>
        </w:rPr>
        <w:t xml:space="preserve"> be completed by the appeals panel) that will be helpful to the school and moderators</w:t>
      </w:r>
    </w:p>
    <w:p w:rsidR="002C1E54" w:rsidRPr="002C1E54" w:rsidRDefault="002C1E54" w:rsidP="002C1E54">
      <w:pPr>
        <w:spacing w:before="65"/>
        <w:rPr>
          <w:rFonts w:ascii="Calibri" w:eastAsia="Calibri" w:hAnsi="Calibri" w:cs="Times New Roman"/>
          <w:sz w:val="20"/>
          <w:szCs w:val="20"/>
          <w:lang w:val="en-US"/>
        </w:rPr>
      </w:pPr>
    </w:p>
    <w:p w:rsidR="002C1E54" w:rsidRPr="002C1E54" w:rsidRDefault="002C1E54" w:rsidP="002C1E54">
      <w:pPr>
        <w:spacing w:before="65"/>
        <w:rPr>
          <w:rFonts w:ascii="Calibri" w:eastAsia="Calibri" w:hAnsi="Calibri" w:cs="Times New Roman"/>
          <w:sz w:val="20"/>
          <w:szCs w:val="20"/>
          <w:lang w:val="en-US"/>
        </w:rPr>
      </w:pPr>
    </w:p>
    <w:p w:rsidR="002C1E54" w:rsidRPr="002C1E54" w:rsidRDefault="002C1E54" w:rsidP="002C1E54">
      <w:pPr>
        <w:spacing w:before="65"/>
        <w:rPr>
          <w:rFonts w:ascii="Calibri" w:eastAsia="Calibri" w:hAnsi="Calibri" w:cs="Times New Roman"/>
          <w:sz w:val="20"/>
          <w:szCs w:val="20"/>
          <w:lang w:val="en-US"/>
        </w:rPr>
      </w:pPr>
    </w:p>
    <w:p w:rsidR="002C1E54" w:rsidRPr="002C1E54" w:rsidRDefault="002C1E54" w:rsidP="002C1E54">
      <w:pPr>
        <w:spacing w:before="65"/>
        <w:rPr>
          <w:rFonts w:ascii="Calibri" w:eastAsia="Calibri" w:hAnsi="Calibri" w:cs="Times New Roman"/>
          <w:sz w:val="20"/>
          <w:szCs w:val="20"/>
          <w:lang w:val="en-US"/>
        </w:rPr>
      </w:pPr>
    </w:p>
    <w:p w:rsidR="002C1E54" w:rsidRPr="002C1E54" w:rsidRDefault="002C1E54" w:rsidP="002C1E54">
      <w:pPr>
        <w:spacing w:before="65"/>
        <w:rPr>
          <w:rFonts w:ascii="Calibri" w:eastAsia="Calibri" w:hAnsi="Calibri" w:cs="Times New Roman"/>
          <w:sz w:val="20"/>
          <w:szCs w:val="20"/>
          <w:lang w:val="en-US"/>
        </w:rPr>
      </w:pPr>
    </w:p>
    <w:p w:rsidR="002C1E54" w:rsidRPr="002C1E54" w:rsidRDefault="002C1E54" w:rsidP="002C1E54">
      <w:pPr>
        <w:spacing w:before="65"/>
        <w:ind w:left="100"/>
        <w:rPr>
          <w:rFonts w:ascii="Calibri" w:eastAsia="Arial" w:hAnsi="Calibri" w:cs="Arial"/>
          <w:bCs/>
          <w:lang w:val="en-US"/>
        </w:rPr>
      </w:pPr>
    </w:p>
    <w:p w:rsidR="002C1E54" w:rsidRPr="002C1E54" w:rsidRDefault="002C1E54" w:rsidP="002C1E54">
      <w:pPr>
        <w:spacing w:before="65"/>
        <w:ind w:left="100"/>
        <w:rPr>
          <w:rFonts w:ascii="Calibri" w:eastAsia="Arial" w:hAnsi="Calibri" w:cs="Arial"/>
          <w:bCs/>
          <w:lang w:val="en-US"/>
        </w:rPr>
      </w:pPr>
    </w:p>
    <w:p w:rsidR="002C1E54" w:rsidRPr="002C1E54" w:rsidRDefault="002C1E54" w:rsidP="002C1E54">
      <w:pPr>
        <w:spacing w:before="65"/>
        <w:ind w:left="100"/>
        <w:rPr>
          <w:rFonts w:ascii="Calibri" w:eastAsia="Arial" w:hAnsi="Calibri" w:cs="Arial"/>
          <w:bCs/>
          <w:lang w:val="en-US"/>
        </w:rPr>
      </w:pPr>
    </w:p>
    <w:p w:rsidR="002C1E54" w:rsidRPr="002C1E54" w:rsidRDefault="002C1E54" w:rsidP="002C1E54">
      <w:pPr>
        <w:tabs>
          <w:tab w:val="left" w:pos="1217"/>
        </w:tabs>
        <w:spacing w:line="200" w:lineRule="exact"/>
        <w:rPr>
          <w:rFonts w:ascii="Calibri" w:eastAsia="Arial" w:hAnsi="Calibri" w:cs="Arial"/>
          <w:bCs/>
          <w:lang w:val="en-US"/>
        </w:rPr>
      </w:pPr>
      <w:r w:rsidRPr="002C1E54">
        <w:rPr>
          <w:rFonts w:ascii="Calibri" w:eastAsia="Arial" w:hAnsi="Calibri" w:cs="Arial"/>
          <w:bCs/>
          <w:lang w:val="en-US"/>
        </w:rPr>
        <w:t xml:space="preserve"> </w:t>
      </w:r>
    </w:p>
    <w:p w:rsidR="002C1E54" w:rsidRPr="002C1E54" w:rsidRDefault="002C1E54" w:rsidP="002C1E54">
      <w:pPr>
        <w:rPr>
          <w:rFonts w:ascii="Calibri" w:eastAsia="Calibri" w:hAnsi="Calibri" w:cs="Arial"/>
          <w:lang w:val="en-US"/>
        </w:rPr>
      </w:pPr>
    </w:p>
    <w:p w:rsidR="002C1E54" w:rsidRPr="002C1E54" w:rsidRDefault="002C1E54"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204CBC" w:rsidRDefault="00204CBC" w:rsidP="002C1E54">
      <w:pPr>
        <w:rPr>
          <w:rFonts w:ascii="Calibri" w:eastAsia="Calibri" w:hAnsi="Calibri" w:cs="Arial"/>
          <w:lang w:val="en-US"/>
        </w:rPr>
      </w:pPr>
    </w:p>
    <w:p w:rsidR="00077928" w:rsidRDefault="00077928" w:rsidP="002C1E54">
      <w:pPr>
        <w:rPr>
          <w:rFonts w:ascii="Calibri" w:eastAsia="Calibri" w:hAnsi="Calibri" w:cs="Arial"/>
          <w:lang w:val="en-US"/>
        </w:rPr>
      </w:pPr>
    </w:p>
    <w:p w:rsidR="00077928" w:rsidRDefault="00077928" w:rsidP="002C1E54">
      <w:pPr>
        <w:rPr>
          <w:rFonts w:ascii="Calibri" w:eastAsia="Calibri" w:hAnsi="Calibri" w:cs="Arial"/>
          <w:lang w:val="en-US"/>
        </w:rPr>
      </w:pPr>
    </w:p>
    <w:p w:rsidR="002C1E54" w:rsidRPr="002C1E54" w:rsidRDefault="002C1E54" w:rsidP="002C1E54">
      <w:pPr>
        <w:rPr>
          <w:rFonts w:ascii="Calibri" w:eastAsia="Calibri" w:hAnsi="Calibri" w:cs="Arial"/>
          <w:lang w:val="en-US"/>
        </w:rPr>
      </w:pPr>
      <w:r w:rsidRPr="002C1E54">
        <w:rPr>
          <w:rFonts w:ascii="Calibri" w:eastAsia="Calibri" w:hAnsi="Calibri" w:cs="Arial"/>
          <w:lang w:val="en-US"/>
        </w:rPr>
        <w:t>Signed by Chair of panel ________________                  Date _____________</w:t>
      </w:r>
    </w:p>
    <w:p w:rsidR="002C1E54" w:rsidRPr="002C1E54" w:rsidRDefault="002C1E54" w:rsidP="002C1E54">
      <w:pPr>
        <w:jc w:val="center"/>
        <w:rPr>
          <w:rFonts w:ascii="Calibri" w:eastAsia="Calibri" w:hAnsi="Calibri" w:cs="Times New Roman"/>
          <w:sz w:val="28"/>
          <w:szCs w:val="28"/>
          <w:lang w:val="en-US"/>
        </w:rPr>
      </w:pPr>
    </w:p>
    <w:p w:rsidR="002C1E54" w:rsidRPr="002C1E54" w:rsidRDefault="002C1E54" w:rsidP="002C1E54">
      <w:pPr>
        <w:ind w:firstLine="720"/>
        <w:rPr>
          <w:rFonts w:ascii="Arial" w:eastAsia="Calibri" w:hAnsi="Arial" w:cs="Arial"/>
          <w:sz w:val="24"/>
          <w:szCs w:val="24"/>
        </w:rPr>
      </w:pPr>
    </w:p>
    <w:p w:rsidR="00DF0A72" w:rsidRDefault="00DF0A72"/>
    <w:sectPr w:rsidR="00DF0A72" w:rsidSect="000321B6">
      <w:pgSz w:w="11907" w:h="16839" w:code="9"/>
      <w:pgMar w:top="510" w:right="851" w:bottom="510" w:left="1440" w:header="0" w:footer="101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3441D"/>
    <w:multiLevelType w:val="hybridMultilevel"/>
    <w:tmpl w:val="BA34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02283F"/>
    <w:multiLevelType w:val="hybridMultilevel"/>
    <w:tmpl w:val="7BCE2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54"/>
    <w:rsid w:val="00077928"/>
    <w:rsid w:val="000D2F12"/>
    <w:rsid w:val="001A4B57"/>
    <w:rsid w:val="00204CBC"/>
    <w:rsid w:val="002C1E54"/>
    <w:rsid w:val="004C3EB6"/>
    <w:rsid w:val="0051235A"/>
    <w:rsid w:val="005A6EDF"/>
    <w:rsid w:val="009235B0"/>
    <w:rsid w:val="00B37FAF"/>
    <w:rsid w:val="00DA030B"/>
    <w:rsid w:val="00DF0A72"/>
    <w:rsid w:val="00E61DB6"/>
    <w:rsid w:val="00F9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xine.bull@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Maxine</dc:creator>
  <cp:lastModifiedBy>Bull, Maxine</cp:lastModifiedBy>
  <cp:revision>1</cp:revision>
  <dcterms:created xsi:type="dcterms:W3CDTF">2019-04-12T12:23:00Z</dcterms:created>
  <dcterms:modified xsi:type="dcterms:W3CDTF">2019-04-12T12:23:00Z</dcterms:modified>
</cp:coreProperties>
</file>